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1" w:rightFromText="181" w:vertAnchor="page" w:horzAnchor="page" w:tblpX="628" w:tblpY="297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8" w:space="0" w:color="FFFFFF" w:themeColor="background1"/>
          <w:insideV w:val="single" w:sz="48" w:space="0" w:color="FFFFFF" w:themeColor="background1"/>
        </w:tblBorders>
        <w:shd w:val="clear" w:color="auto" w:fill="DAEEF3" w:themeFill="accent5" w:themeFillTint="33"/>
        <w:tblCellMar>
          <w:top w:w="57" w:type="dxa"/>
          <w:left w:w="85" w:type="dxa"/>
          <w:bottom w:w="57" w:type="dxa"/>
          <w:right w:w="85" w:type="dxa"/>
        </w:tblCellMar>
        <w:tblLook w:val="04A0" w:firstRow="1" w:lastRow="0" w:firstColumn="1" w:lastColumn="0" w:noHBand="0" w:noVBand="1"/>
      </w:tblPr>
      <w:tblGrid>
        <w:gridCol w:w="2376"/>
      </w:tblGrid>
      <w:tr w:rsidR="00D55220" w:rsidRPr="001D6381" w14:paraId="3195A123" w14:textId="77777777" w:rsidTr="00A74FAA">
        <w:trPr>
          <w:trHeight w:val="2697"/>
        </w:trPr>
        <w:tc>
          <w:tcPr>
            <w:tcW w:w="2376" w:type="dxa"/>
            <w:shd w:val="clear" w:color="auto" w:fill="DAEEF3" w:themeFill="accent5" w:themeFillTint="33"/>
          </w:tcPr>
          <w:p w14:paraId="5C55C3FF" w14:textId="65DE7810" w:rsidR="00D55220" w:rsidRPr="005C1BD4" w:rsidRDefault="00D55220" w:rsidP="00A74FAA">
            <w:pPr>
              <w:pStyle w:val="Header2"/>
              <w:framePr w:hSpace="0" w:wrap="auto" w:vAnchor="margin" w:hAnchor="text" w:xAlign="left" w:yAlign="inline"/>
            </w:pPr>
            <w:r w:rsidRPr="005C1BD4">
              <w:t>RESOURCES REQUIRED</w:t>
            </w:r>
          </w:p>
          <w:p w14:paraId="34AA2E92" w14:textId="77777777" w:rsidR="00B16E26" w:rsidRDefault="00B16E26" w:rsidP="00B16E26">
            <w:pPr>
              <w:pStyle w:val="BulletList"/>
            </w:pPr>
            <w:bookmarkStart w:id="0" w:name="_GoBack"/>
            <w:permStart w:id="598937110" w:edGrp="everyone"/>
            <w:r>
              <w:t>‘Official’ letter and willing conspirator to deliver it</w:t>
            </w:r>
          </w:p>
          <w:p w14:paraId="7FC96F27" w14:textId="77777777" w:rsidR="00B16E26" w:rsidRDefault="00B16E26" w:rsidP="00B16E26">
            <w:pPr>
              <w:pStyle w:val="BulletList"/>
            </w:pPr>
            <w:r>
              <w:t>Debate role cards</w:t>
            </w:r>
          </w:p>
          <w:p w14:paraId="6DBA1C62" w14:textId="13EC5433" w:rsidR="00B16E26" w:rsidRDefault="00B16E26" w:rsidP="00B16E26">
            <w:pPr>
              <w:pStyle w:val="BulletList"/>
            </w:pPr>
            <w:r>
              <w:t xml:space="preserve">Plastic </w:t>
            </w:r>
            <w:r w:rsidR="00F6742B">
              <w:t>Facts</w:t>
            </w:r>
            <w:r w:rsidR="00354212">
              <w:t xml:space="preserve"> and Opinions</w:t>
            </w:r>
            <w:r>
              <w:t xml:space="preserve"> sheet</w:t>
            </w:r>
          </w:p>
          <w:p w14:paraId="17DFC720" w14:textId="107CA19F" w:rsidR="00B16E26" w:rsidRDefault="00F6742B" w:rsidP="00B16E26">
            <w:pPr>
              <w:pStyle w:val="BulletList"/>
            </w:pPr>
            <w:r>
              <w:t>Top</w:t>
            </w:r>
            <w:r w:rsidR="00CF02B9">
              <w:t xml:space="preserve"> </w:t>
            </w:r>
            <w:r>
              <w:t xml:space="preserve">Tips for </w:t>
            </w:r>
            <w:r w:rsidR="00C35333">
              <w:t>D</w:t>
            </w:r>
            <w:r>
              <w:t>ebating</w:t>
            </w:r>
          </w:p>
          <w:p w14:paraId="5AACA600" w14:textId="6E1437B0" w:rsidR="00F6742B" w:rsidRDefault="00F6742B" w:rsidP="00B16E26">
            <w:pPr>
              <w:pStyle w:val="BulletList"/>
            </w:pPr>
            <w:r>
              <w:t>Suggested debate format</w:t>
            </w:r>
          </w:p>
          <w:p w14:paraId="7EE6E346" w14:textId="77777777" w:rsidR="00B16E26" w:rsidRDefault="00B16E26" w:rsidP="00B16E26">
            <w:pPr>
              <w:pStyle w:val="BulletList"/>
            </w:pPr>
            <w:r>
              <w:t>Probing question sheet</w:t>
            </w:r>
          </w:p>
          <w:p w14:paraId="7AA9EDA9" w14:textId="18511B3E" w:rsidR="00B16E26" w:rsidRDefault="00B16E26" w:rsidP="00B16E26">
            <w:pPr>
              <w:pStyle w:val="BulletList"/>
            </w:pPr>
            <w:r>
              <w:t>An audience (ideally made up of school staff, alternatively task some of the students with this role)</w:t>
            </w:r>
          </w:p>
          <w:p w14:paraId="640F68B3" w14:textId="77777777" w:rsidR="00B16E26" w:rsidRDefault="00B16E26" w:rsidP="00B16E26">
            <w:pPr>
              <w:pStyle w:val="BulletList"/>
            </w:pPr>
            <w:r>
              <w:t>A3 paper for groups to record their thoughts and develop their perspective</w:t>
            </w:r>
          </w:p>
          <w:p w14:paraId="3E30820E" w14:textId="77777777" w:rsidR="00B16E26" w:rsidRDefault="00B16E26" w:rsidP="00B16E26">
            <w:pPr>
              <w:pStyle w:val="BulletList"/>
            </w:pPr>
            <w:r>
              <w:t>A method of time keeping</w:t>
            </w:r>
          </w:p>
          <w:p w14:paraId="5F393AE7" w14:textId="65FA238F" w:rsidR="00D55220" w:rsidRPr="005C1BD4" w:rsidRDefault="00B16E26" w:rsidP="00B16E26">
            <w:pPr>
              <w:pStyle w:val="BulletList"/>
            </w:pPr>
            <w:r>
              <w:t>A bell (optional)</w:t>
            </w:r>
            <w:bookmarkEnd w:id="0"/>
            <w:permEnd w:id="598937110"/>
          </w:p>
        </w:tc>
      </w:tr>
      <w:tr w:rsidR="00D55220" w:rsidRPr="001D6381" w14:paraId="49A03BA7" w14:textId="77777777" w:rsidTr="00A74FAA">
        <w:trPr>
          <w:trHeight w:val="1863"/>
        </w:trPr>
        <w:tc>
          <w:tcPr>
            <w:tcW w:w="2376" w:type="dxa"/>
            <w:shd w:val="clear" w:color="auto" w:fill="DAEEF3" w:themeFill="accent5" w:themeFillTint="33"/>
          </w:tcPr>
          <w:p w14:paraId="545380CC" w14:textId="77777777" w:rsidR="00D55220" w:rsidRPr="005C1BD4" w:rsidRDefault="00D55220" w:rsidP="00A74FAA">
            <w:pPr>
              <w:pStyle w:val="Header2"/>
              <w:framePr w:hSpace="0" w:wrap="auto" w:vAnchor="margin" w:hAnchor="text" w:xAlign="left" w:yAlign="inline"/>
            </w:pPr>
            <w:r w:rsidRPr="005C1BD4">
              <w:t>ADULT SUPPORT</w:t>
            </w:r>
          </w:p>
          <w:p w14:paraId="1251C8D3" w14:textId="7376B66F" w:rsidR="00B16E26" w:rsidRPr="006D4D11" w:rsidRDefault="00B16E26" w:rsidP="00B16E26">
            <w:pPr>
              <w:pStyle w:val="BulletList"/>
              <w:rPr>
                <w:b/>
              </w:rPr>
            </w:pPr>
            <w:permStart w:id="735730301" w:edGrp="everyone"/>
            <w:r w:rsidRPr="006D4D11">
              <w:t xml:space="preserve">Adults to circulate and offer support where needed. </w:t>
            </w:r>
          </w:p>
          <w:p w14:paraId="669204D7" w14:textId="77777777" w:rsidR="00B16E26" w:rsidRDefault="00B16E26" w:rsidP="00B16E26">
            <w:pPr>
              <w:pStyle w:val="BulletList"/>
            </w:pPr>
            <w:r w:rsidRPr="006D4D11">
              <w:t>Model and encourage carefully considered counter arguments rather than unrelated responses</w:t>
            </w:r>
          </w:p>
          <w:p w14:paraId="2280FE15" w14:textId="360AAD73" w:rsidR="00D55220" w:rsidRPr="00CF02B9" w:rsidRDefault="00B16E26" w:rsidP="00A74FAA">
            <w:pPr>
              <w:pStyle w:val="BulletList"/>
            </w:pPr>
            <w:r>
              <w:t>Probe for greater depth of debate using the probing question sheet</w:t>
            </w:r>
            <w:permEnd w:id="735730301"/>
          </w:p>
        </w:tc>
      </w:tr>
      <w:tr w:rsidR="00D55220" w:rsidRPr="001D6381" w14:paraId="2E6F4C62" w14:textId="77777777" w:rsidTr="00A74FAA">
        <w:trPr>
          <w:trHeight w:val="1063"/>
        </w:trPr>
        <w:tc>
          <w:tcPr>
            <w:tcW w:w="2376" w:type="dxa"/>
            <w:shd w:val="clear" w:color="auto" w:fill="DAEEF3" w:themeFill="accent5" w:themeFillTint="33"/>
          </w:tcPr>
          <w:p w14:paraId="231D4F36" w14:textId="77777777" w:rsidR="00D55220" w:rsidRPr="005C1BD4" w:rsidRDefault="00D55220" w:rsidP="00A74FAA">
            <w:pPr>
              <w:pStyle w:val="Header2"/>
              <w:framePr w:hSpace="0" w:wrap="auto" w:vAnchor="margin" w:hAnchor="text" w:xAlign="left" w:yAlign="inline"/>
            </w:pPr>
            <w:r w:rsidRPr="005C1BD4">
              <w:t>USEFUL LINKS</w:t>
            </w:r>
          </w:p>
          <w:p w14:paraId="7727B499" w14:textId="2C41B54A" w:rsidR="00B16E26" w:rsidRPr="00CF02B9" w:rsidRDefault="00C30E5A" w:rsidP="00B16E26">
            <w:pPr>
              <w:pStyle w:val="BulletList"/>
              <w:rPr>
                <w:rStyle w:val="Hyperlink"/>
              </w:rPr>
            </w:pPr>
            <w:hyperlink r:id="rId8" w:history="1">
              <w:r w:rsidR="00B16E26" w:rsidRPr="00CF02B9">
                <w:rPr>
                  <w:rStyle w:val="Hyperlink"/>
                </w:rPr>
                <w:t>Government Proposal for plastic free schools</w:t>
              </w:r>
            </w:hyperlink>
          </w:p>
          <w:p w14:paraId="6FD4A030" w14:textId="1F332493" w:rsidR="00593B33" w:rsidRPr="00CF02B9" w:rsidRDefault="00593B33" w:rsidP="00B16E26">
            <w:pPr>
              <w:pStyle w:val="BulletList"/>
              <w:rPr>
                <w:rStyle w:val="Hyperlink"/>
              </w:rPr>
            </w:pPr>
            <w:r w:rsidRPr="00CF02B9">
              <w:rPr>
                <w:rStyle w:val="Hyperlink"/>
              </w:rPr>
              <w:t xml:space="preserve">The Noisy </w:t>
            </w:r>
            <w:hyperlink r:id="rId9" w:history="1">
              <w:r w:rsidRPr="00CF02B9">
                <w:rPr>
                  <w:rStyle w:val="Hyperlink"/>
                </w:rPr>
                <w:t>Classroom</w:t>
              </w:r>
            </w:hyperlink>
          </w:p>
          <w:p w14:paraId="3674806B" w14:textId="06EAC22C" w:rsidR="00D55220" w:rsidRPr="005C1BD4" w:rsidRDefault="00D55220" w:rsidP="00A74FAA">
            <w:pPr>
              <w:pStyle w:val="Normal-noparagraphspace"/>
              <w:spacing w:before="120"/>
              <w:rPr>
                <w:sz w:val="20"/>
                <w:szCs w:val="20"/>
              </w:rPr>
            </w:pPr>
          </w:p>
        </w:tc>
      </w:tr>
    </w:tbl>
    <w:tbl>
      <w:tblPr>
        <w:tblStyle w:val="TableGrid"/>
        <w:tblpPr w:leftFromText="181" w:rightFromText="181" w:bottomFromText="142" w:vertAnchor="page" w:horzAnchor="margin" w:tblpY="2989"/>
        <w:tblW w:w="58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8" w:space="0" w:color="FFFFFF" w:themeColor="background1"/>
          <w:insideV w:val="single" w:sz="48" w:space="0" w:color="FFFFFF" w:themeColor="background1"/>
        </w:tblBorders>
        <w:shd w:val="clear" w:color="auto" w:fill="B691B7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081"/>
        <w:gridCol w:w="1940"/>
        <w:gridCol w:w="1810"/>
      </w:tblGrid>
      <w:tr w:rsidR="00D55220" w:rsidRPr="001D6381" w14:paraId="0F3C6359" w14:textId="77777777" w:rsidTr="00D5488B">
        <w:trPr>
          <w:trHeight w:val="130"/>
        </w:trPr>
        <w:tc>
          <w:tcPr>
            <w:tcW w:w="2081" w:type="dxa"/>
            <w:shd w:val="clear" w:color="auto" w:fill="B691B7"/>
          </w:tcPr>
          <w:p w14:paraId="7848649F" w14:textId="77777777" w:rsidR="00D55220" w:rsidRPr="00D5488B" w:rsidRDefault="00D55220" w:rsidP="00FB578B">
            <w:pPr>
              <w:pStyle w:val="Normal-noparagraphspace"/>
              <w:rPr>
                <w:rStyle w:val="Header1"/>
                <w:color w:val="FFFFFF" w:themeColor="background1"/>
                <w:szCs w:val="20"/>
              </w:rPr>
            </w:pPr>
            <w:r w:rsidRPr="00D5488B">
              <w:rPr>
                <w:rStyle w:val="Header1"/>
                <w:color w:val="FFFFFF" w:themeColor="background1"/>
                <w:szCs w:val="20"/>
              </w:rPr>
              <w:t>DURATION</w:t>
            </w:r>
          </w:p>
          <w:p w14:paraId="0C4931DC" w14:textId="256A4FF8" w:rsidR="00D55220" w:rsidRPr="005C1BD4" w:rsidRDefault="00B16E26" w:rsidP="00FB578B">
            <w:pPr>
              <w:pStyle w:val="Normal-noparagraphspace"/>
              <w:rPr>
                <w:color w:val="366521"/>
                <w:sz w:val="28"/>
                <w:szCs w:val="28"/>
              </w:rPr>
            </w:pPr>
            <w:r>
              <w:t>90 minutes</w:t>
            </w:r>
          </w:p>
        </w:tc>
        <w:tc>
          <w:tcPr>
            <w:tcW w:w="1940" w:type="dxa"/>
            <w:shd w:val="clear" w:color="auto" w:fill="B691B7"/>
          </w:tcPr>
          <w:p w14:paraId="6F0A6F67" w14:textId="3BE95EC0" w:rsidR="00D55220" w:rsidRPr="00D5488B" w:rsidRDefault="00D55220" w:rsidP="00FB578B">
            <w:pPr>
              <w:pStyle w:val="Normal-noparagraphspace"/>
              <w:rPr>
                <w:rStyle w:val="Header1"/>
                <w:color w:val="FFFFFF" w:themeColor="background1"/>
                <w:szCs w:val="20"/>
              </w:rPr>
            </w:pPr>
            <w:r w:rsidRPr="00D5488B">
              <w:rPr>
                <w:rStyle w:val="Header1"/>
                <w:color w:val="FFFFFF" w:themeColor="background1"/>
                <w:szCs w:val="20"/>
              </w:rPr>
              <w:t>SUBJECT FOCUS</w:t>
            </w:r>
          </w:p>
          <w:p w14:paraId="7E60C23E" w14:textId="0B9367B3" w:rsidR="00D55220" w:rsidRPr="005C1BD4" w:rsidRDefault="00B16E26" w:rsidP="00FB578B">
            <w:pPr>
              <w:pStyle w:val="Normal-noparagraphspace"/>
              <w:rPr>
                <w:color w:val="366521"/>
                <w:sz w:val="28"/>
                <w:szCs w:val="28"/>
              </w:rPr>
            </w:pPr>
            <w:r>
              <w:t>English - debate</w:t>
            </w:r>
          </w:p>
        </w:tc>
        <w:tc>
          <w:tcPr>
            <w:tcW w:w="1810" w:type="dxa"/>
            <w:shd w:val="clear" w:color="auto" w:fill="B691B7"/>
          </w:tcPr>
          <w:p w14:paraId="6108C03A" w14:textId="77777777" w:rsidR="00D55220" w:rsidRPr="00D5488B" w:rsidRDefault="00D55220" w:rsidP="00FB578B">
            <w:pPr>
              <w:pStyle w:val="Normal-noparagraphspace"/>
              <w:rPr>
                <w:rStyle w:val="Header1"/>
                <w:color w:val="FFFFFF" w:themeColor="background1"/>
                <w:szCs w:val="20"/>
              </w:rPr>
            </w:pPr>
            <w:r w:rsidRPr="00D5488B">
              <w:rPr>
                <w:rStyle w:val="Header1"/>
                <w:color w:val="FFFFFF" w:themeColor="background1"/>
                <w:szCs w:val="20"/>
              </w:rPr>
              <w:t>AGE GROUP</w:t>
            </w:r>
          </w:p>
          <w:p w14:paraId="27C36D14" w14:textId="0419F671" w:rsidR="00D55220" w:rsidRPr="005C1BD4" w:rsidRDefault="00B16E26" w:rsidP="00FB578B">
            <w:pPr>
              <w:pStyle w:val="Normal-noparagraphspace"/>
              <w:rPr>
                <w:color w:val="366521"/>
                <w:sz w:val="28"/>
                <w:szCs w:val="28"/>
              </w:rPr>
            </w:pPr>
            <w:r>
              <w:t>K</w:t>
            </w:r>
            <w:r w:rsidR="00CF02B9">
              <w:t>ey Stage 2</w:t>
            </w:r>
          </w:p>
        </w:tc>
      </w:tr>
    </w:tbl>
    <w:p w14:paraId="2B918C48" w14:textId="0512BFB2" w:rsidR="00017A2A" w:rsidRDefault="00C35333" w:rsidP="00AB3772">
      <w:pPr>
        <w:spacing w:before="0"/>
      </w:pPr>
      <w:r w:rsidRPr="001D638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0465B7" wp14:editId="3B50C550">
                <wp:simplePos x="0" y="0"/>
                <wp:positionH relativeFrom="page">
                  <wp:align>right</wp:align>
                </wp:positionH>
                <wp:positionV relativeFrom="paragraph">
                  <wp:posOffset>1998</wp:posOffset>
                </wp:positionV>
                <wp:extent cx="5283200" cy="812800"/>
                <wp:effectExtent l="0" t="0" r="12700" b="6350"/>
                <wp:wrapSquare wrapText="bothSides"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3200" cy="812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2B3A6B" w14:textId="1B6D008D" w:rsidR="00CF02B9" w:rsidRDefault="00564B06" w:rsidP="00C35333">
                            <w:pPr>
                              <w:spacing w:before="0" w:line="640" w:lineRule="exact"/>
                              <w:ind w:right="2081"/>
                              <w:rPr>
                                <w:rFonts w:cs="Futura Medium"/>
                                <w:color w:val="31849B" w:themeColor="accent5" w:themeShade="BF"/>
                                <w:sz w:val="56"/>
                                <w:szCs w:val="56"/>
                              </w:rPr>
                            </w:pPr>
                            <w:r w:rsidRPr="005C1BD4"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  <w:t>Lesson plan:</w:t>
                            </w:r>
                          </w:p>
                          <w:p w14:paraId="666CCD4E" w14:textId="60447AE3" w:rsidR="00564B06" w:rsidRPr="005C1BD4" w:rsidRDefault="00CF02B9" w:rsidP="00C35333">
                            <w:pPr>
                              <w:spacing w:before="0" w:line="640" w:lineRule="exact"/>
                              <w:ind w:right="2081"/>
                              <w:rPr>
                                <w:rFonts w:cs="Futura Medium"/>
                              </w:rPr>
                            </w:pPr>
                            <w:r w:rsidRPr="00CF02B9">
                              <w:rPr>
                                <w:rFonts w:cs="Futura Medium"/>
                                <w:color w:val="31849B" w:themeColor="accent5" w:themeShade="BF"/>
                                <w:sz w:val="48"/>
                                <w:szCs w:val="48"/>
                              </w:rPr>
                              <w:t>The Great Plastic Debate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465B7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64.8pt;margin-top:.15pt;width:416pt;height:64pt;z-index:25166080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" filled="f" stroked="f">
                <v:textbox inset="0,0,0,0">
                  <w:txbxContent>
                    <w:p w14:paraId="3E2B3A6B" w14:textId="1B6D008D" w:rsidR="00CF02B9" w:rsidRDefault="00564B06" w:rsidP="00C35333">
                      <w:pPr>
                        <w:spacing w:before="0" w:line="640" w:lineRule="exact"/>
                        <w:ind w:right="2081"/>
                        <w:rPr>
                          <w:rFonts w:cs="Futura Medium"/>
                          <w:color w:val="31849B" w:themeColor="accent5" w:themeShade="BF"/>
                          <w:sz w:val="56"/>
                          <w:szCs w:val="56"/>
                        </w:rPr>
                      </w:pPr>
                      <w:r w:rsidRPr="005C1BD4"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  <w:t>Lesson plan:</w:t>
                      </w:r>
                    </w:p>
                    <w:p w14:paraId="666CCD4E" w14:textId="60447AE3" w:rsidR="00564B06" w:rsidRPr="005C1BD4" w:rsidRDefault="00CF02B9" w:rsidP="00C35333">
                      <w:pPr>
                        <w:spacing w:before="0" w:line="640" w:lineRule="exact"/>
                        <w:ind w:right="2081"/>
                        <w:rPr>
                          <w:rFonts w:cs="Futura Medium"/>
                        </w:rPr>
                      </w:pPr>
                      <w:r w:rsidRPr="00CF02B9">
                        <w:rPr>
                          <w:rFonts w:cs="Futura Medium"/>
                          <w:color w:val="31849B" w:themeColor="accent5" w:themeShade="BF"/>
                          <w:sz w:val="48"/>
                          <w:szCs w:val="48"/>
                        </w:rPr>
                        <w:t>The Great Plastic Debate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5488B" w:rsidRPr="00D5488B">
        <w:rPr>
          <w:rFonts w:ascii="Futura" w:hAnsi="Futura" w:cstheme="majorHAnsi"/>
          <w:b/>
          <w:noProof/>
          <w:color w:val="31849B" w:themeColor="accent5" w:themeShade="BF"/>
        </w:rPr>
        <w:drawing>
          <wp:anchor distT="0" distB="0" distL="114300" distR="114300" simplePos="0" relativeHeight="251666944" behindDoc="1" locked="0" layoutInCell="1" allowOverlap="1" wp14:anchorId="35785A75" wp14:editId="4836E04E">
            <wp:simplePos x="0" y="0"/>
            <wp:positionH relativeFrom="column">
              <wp:posOffset>-1683434</wp:posOffset>
            </wp:positionH>
            <wp:positionV relativeFrom="paragraph">
              <wp:posOffset>756920</wp:posOffset>
            </wp:positionV>
            <wp:extent cx="6843933" cy="723558"/>
            <wp:effectExtent l="0" t="0" r="1905" b="635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1656" t="66501" r="15938" b="10683"/>
                    <a:stretch/>
                  </pic:blipFill>
                  <pic:spPr bwMode="auto">
                    <a:xfrm>
                      <a:off x="0" y="0"/>
                      <a:ext cx="6843933" cy="723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578B">
        <w:rPr>
          <w:rFonts w:ascii="Futura" w:hAnsi="Futura" w:cstheme="majorHAnsi"/>
          <w:b/>
          <w:noProof/>
          <w:color w:val="31849B" w:themeColor="accent5" w:themeShade="BF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A114794" wp14:editId="565E0740">
                <wp:simplePos x="0" y="0"/>
                <wp:positionH relativeFrom="column">
                  <wp:posOffset>-1673225</wp:posOffset>
                </wp:positionH>
                <wp:positionV relativeFrom="paragraph">
                  <wp:posOffset>1062355</wp:posOffset>
                </wp:positionV>
                <wp:extent cx="6832600" cy="397510"/>
                <wp:effectExtent l="0" t="0" r="0" b="0"/>
                <wp:wrapTopAndBottom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2600" cy="397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1B87F1" w14:textId="43739DED" w:rsidR="00017A2A" w:rsidRPr="00A74FAA" w:rsidRDefault="00017A2A" w:rsidP="00FB578B">
                            <w:pPr>
                              <w:spacing w:before="0"/>
                              <w:rPr>
                                <w:color w:val="FFFFFF" w:themeColor="background1"/>
                              </w:rPr>
                            </w:pPr>
                            <w:r w:rsidRPr="004A2609">
                              <w:rPr>
                                <w:rStyle w:val="Header1"/>
                              </w:rPr>
                              <w:t>LEARNING OBJECTIVE:</w:t>
                            </w:r>
                            <w:r w:rsidRPr="004A2609">
                              <w:rPr>
                                <w:rStyle w:val="Header1"/>
                                <w:b w:val="0"/>
                              </w:rPr>
                              <w:t xml:space="preserve"> </w:t>
                            </w:r>
                            <w:r w:rsidR="003400D3" w:rsidRPr="00C35333"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t>Articulate and justify arguments to convey opinions.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14794" id="Zone de texte 3" o:spid="_x0000_s1027" type="#_x0000_t202" style="position:absolute;margin-left:-131.75pt;margin-top:83.65pt;width:538pt;height:31.3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" filled="f" stroked="f" strokeweight=".5pt">
                <v:textbox>
                  <w:txbxContent>
                    <w:p w14:paraId="001B87F1" w14:textId="43739DED" w:rsidR="00017A2A" w:rsidRPr="00A74FAA" w:rsidRDefault="00017A2A" w:rsidP="00FB578B">
                      <w:pPr>
                        <w:spacing w:before="0"/>
                        <w:rPr>
                          <w:color w:val="FFFFFF" w:themeColor="background1"/>
                        </w:rPr>
                      </w:pPr>
                      <w:r w:rsidRPr="004A2609">
                        <w:rPr>
                          <w:rStyle w:val="Header1"/>
                        </w:rPr>
                        <w:t>LEARNING OBJECTIVE:</w:t>
                      </w:r>
                      <w:r w:rsidRPr="004A2609">
                        <w:rPr>
                          <w:rStyle w:val="Header1"/>
                          <w:b w:val="0"/>
                        </w:rPr>
                        <w:t xml:space="preserve"> </w:t>
                      </w:r>
                      <w:r w:rsidR="003400D3" w:rsidRPr="00C35333">
                        <w:rPr>
                          <w:color w:val="FFFFFF" w:themeColor="background1"/>
                          <w:sz w:val="24"/>
                          <w:szCs w:val="24"/>
                        </w:rPr>
                        <w:t>Articulate and justify arguments to convey opinions.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D5488B" w:rsidRPr="00D5488B">
        <w:rPr>
          <w:noProof/>
        </w:rPr>
        <w:t xml:space="preserve"> </w:t>
      </w:r>
      <w:r w:rsidR="00A74FAA" w:rsidRPr="00A74FAA">
        <w:rPr>
          <w:rFonts w:ascii="Futura" w:hAnsi="Futura" w:cstheme="majorHAnsi"/>
          <w:b/>
          <w:noProof/>
          <w:color w:val="31849B" w:themeColor="accent5" w:themeShade="BF"/>
        </w:rPr>
        <w:t xml:space="preserve"> </w:t>
      </w:r>
      <w:r w:rsidR="00D55220">
        <w:rPr>
          <w:rFonts w:ascii="Futura" w:hAnsi="Futura" w:cstheme="majorHAnsi"/>
          <w:b/>
          <w:noProof/>
          <w:color w:val="31849B" w:themeColor="accent5" w:themeShade="BF"/>
        </w:rPr>
        <w:t xml:space="preserve"> </w:t>
      </w:r>
      <w:r w:rsidR="00780F6E">
        <w:rPr>
          <w:i/>
          <w:noProof/>
        </w:rPr>
        <w:drawing>
          <wp:anchor distT="0" distB="0" distL="114300" distR="114300" simplePos="0" relativeHeight="251664896" behindDoc="0" locked="1" layoutInCell="1" allowOverlap="1" wp14:anchorId="633E8579" wp14:editId="41F62FBE">
            <wp:simplePos x="0" y="0"/>
            <wp:positionH relativeFrom="column">
              <wp:posOffset>3861435</wp:posOffset>
            </wp:positionH>
            <wp:positionV relativeFrom="paragraph">
              <wp:posOffset>-57785</wp:posOffset>
            </wp:positionV>
            <wp:extent cx="1451610" cy="937260"/>
            <wp:effectExtent l="0" t="0" r="0" b="254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lastic free schools logo - blue.jpg"/>
                    <pic:cNvPicPr/>
                  </pic:nvPicPr>
                  <pic:blipFill rotWithShape="1">
                    <a:blip r:embed="rId11" cstate="screen"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451610" cy="937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217E">
        <w:rPr>
          <w:noProof/>
          <w:lang w:val="en-US"/>
        </w:rPr>
        <w:drawing>
          <wp:anchor distT="0" distB="0" distL="114300" distR="114300" simplePos="0" relativeHeight="251663872" behindDoc="0" locked="1" layoutInCell="1" allowOverlap="1" wp14:anchorId="744C9732" wp14:editId="2508C3FF">
            <wp:simplePos x="0" y="0"/>
            <wp:positionH relativeFrom="column">
              <wp:posOffset>-1638300</wp:posOffset>
            </wp:positionH>
            <wp:positionV relativeFrom="paragraph">
              <wp:posOffset>186690</wp:posOffset>
            </wp:positionV>
            <wp:extent cx="1438275" cy="62611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AS Full Logo - Colour.jpg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626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ermStart w:id="239144593" w:edGrp="everyone"/>
    </w:p>
    <w:p w14:paraId="12622BF9" w14:textId="3B18C1CD" w:rsidR="00E77551" w:rsidRPr="005C1BD4" w:rsidRDefault="007026B8" w:rsidP="00AB3772">
      <w:pPr>
        <w:spacing w:before="0"/>
        <w:rPr>
          <w:b/>
          <w:sz w:val="22"/>
          <w:szCs w:val="22"/>
        </w:rPr>
      </w:pPr>
      <w:r w:rsidRPr="005C1BD4">
        <w:rPr>
          <w:b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54656" behindDoc="0" locked="1" layoutInCell="1" allowOverlap="1" wp14:anchorId="4FC15E4C" wp14:editId="647508A3">
                <wp:simplePos x="0" y="0"/>
                <wp:positionH relativeFrom="column">
                  <wp:posOffset>3695065</wp:posOffset>
                </wp:positionH>
                <wp:positionV relativeFrom="paragraph">
                  <wp:posOffset>600075</wp:posOffset>
                </wp:positionV>
                <wp:extent cx="1524000" cy="2032000"/>
                <wp:effectExtent l="19050" t="19050" r="38100" b="44450"/>
                <wp:wrapThrough wrapText="bothSides">
                  <wp:wrapPolygon edited="0">
                    <wp:start x="2160" y="-203"/>
                    <wp:lineTo x="1350" y="-203"/>
                    <wp:lineTo x="810" y="3038"/>
                    <wp:lineTo x="810" y="9518"/>
                    <wp:lineTo x="-270" y="10328"/>
                    <wp:lineTo x="-270" y="11138"/>
                    <wp:lineTo x="810" y="12758"/>
                    <wp:lineTo x="810" y="19238"/>
                    <wp:lineTo x="1620" y="21870"/>
                    <wp:lineTo x="2160" y="21870"/>
                    <wp:lineTo x="19710" y="21870"/>
                    <wp:lineTo x="20790" y="19440"/>
                    <wp:lineTo x="20790" y="12758"/>
                    <wp:lineTo x="21870" y="10935"/>
                    <wp:lineTo x="21870" y="10328"/>
                    <wp:lineTo x="20790" y="9518"/>
                    <wp:lineTo x="21060" y="2835"/>
                    <wp:lineTo x="20250" y="810"/>
                    <wp:lineTo x="19440" y="-203"/>
                    <wp:lineTo x="2160" y="-203"/>
                  </wp:wrapPolygon>
                </wp:wrapThrough>
                <wp:docPr id="5" name="Double Bra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0" cy="2032000"/>
                        </a:xfrm>
                        <a:prstGeom prst="bracePair">
                          <a:avLst/>
                        </a:prstGeom>
                        <a:noFill/>
                        <a:ln w="57150" cmpd="sng">
                          <a:solidFill>
                            <a:schemeClr val="accent5">
                              <a:lumMod val="7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54EC76C4" w14:textId="7C09CC17" w:rsidR="00564B06" w:rsidRPr="00A44E23" w:rsidRDefault="00AD217E" w:rsidP="00DF6D2A">
                            <w:pPr>
                              <w:pStyle w:val="Normal-noparagraphspace"/>
                              <w:spacing w:line="276" w:lineRule="auto"/>
                              <w:jc w:val="center"/>
                              <w:rPr>
                                <w:b/>
                                <w:color w:val="31849B" w:themeColor="accent5" w:themeShade="BF"/>
                                <w:sz w:val="28"/>
                                <w:szCs w:val="28"/>
                              </w:rPr>
                            </w:pPr>
                            <w:permStart w:id="2120497705" w:edGrp="everyone"/>
                            <w:r w:rsidRPr="00A44E23">
                              <w:rPr>
                                <w:b/>
                                <w:color w:val="31849B" w:themeColor="accent5" w:themeShade="BF"/>
                                <w:sz w:val="28"/>
                                <w:szCs w:val="28"/>
                              </w:rPr>
                              <w:t>KEYWORDS</w:t>
                            </w:r>
                          </w:p>
                          <w:p w14:paraId="6ACE0A2A" w14:textId="037EFB99" w:rsidR="00B16E26" w:rsidRDefault="00B16E26" w:rsidP="00B16E26">
                            <w:pPr>
                              <w:pStyle w:val="Normal-noparagraphspace"/>
                              <w:jc w:val="center"/>
                            </w:pPr>
                            <w:r>
                              <w:t>DEMOCRACY</w:t>
                            </w:r>
                          </w:p>
                          <w:p w14:paraId="7D68EA3C" w14:textId="066C8428" w:rsidR="00B16E26" w:rsidRDefault="00B16E26" w:rsidP="00B16E26">
                            <w:pPr>
                              <w:pStyle w:val="Normal-noparagraphspace"/>
                              <w:jc w:val="center"/>
                            </w:pPr>
                            <w:r>
                              <w:t>MINORITY</w:t>
                            </w:r>
                          </w:p>
                          <w:p w14:paraId="3CEEFF1A" w14:textId="5B7E3150" w:rsidR="00B16E26" w:rsidRDefault="00B16E26" w:rsidP="00B16E26">
                            <w:pPr>
                              <w:pStyle w:val="Normal-noparagraphspace"/>
                              <w:jc w:val="center"/>
                            </w:pPr>
                            <w:r>
                              <w:t>MAJORITY</w:t>
                            </w:r>
                          </w:p>
                          <w:p w14:paraId="37BD534D" w14:textId="32A221EF" w:rsidR="00B16E26" w:rsidRDefault="00B16E26" w:rsidP="00B16E26">
                            <w:pPr>
                              <w:pStyle w:val="Normal-noparagraphspace"/>
                              <w:jc w:val="center"/>
                            </w:pPr>
                            <w:r>
                              <w:t>BALLOT</w:t>
                            </w:r>
                          </w:p>
                          <w:p w14:paraId="7531760E" w14:textId="486B2E69" w:rsidR="00B16E26" w:rsidRDefault="00B16E26" w:rsidP="00B16E26">
                            <w:pPr>
                              <w:pStyle w:val="Normal-noparagraphspace"/>
                              <w:jc w:val="center"/>
                            </w:pPr>
                            <w:r>
                              <w:t>STAKEHOLDER</w:t>
                            </w:r>
                          </w:p>
                          <w:p w14:paraId="058AE310" w14:textId="03B2BE7F" w:rsidR="00B16E26" w:rsidRDefault="00B16E26" w:rsidP="00B16E26">
                            <w:pPr>
                              <w:pStyle w:val="Normal-noparagraphspace"/>
                              <w:jc w:val="center"/>
                            </w:pPr>
                            <w:r>
                              <w:t>PERSUASION</w:t>
                            </w:r>
                          </w:p>
                          <w:p w14:paraId="3C35868C" w14:textId="4AB43996" w:rsidR="00B16E26" w:rsidRDefault="00B16E26" w:rsidP="00B16E26">
                            <w:pPr>
                              <w:pStyle w:val="Normal-noparagraphspace"/>
                              <w:jc w:val="center"/>
                            </w:pPr>
                            <w:r>
                              <w:t>SINGLE-USE</w:t>
                            </w:r>
                          </w:p>
                          <w:p w14:paraId="6C77895D" w14:textId="73334595" w:rsidR="00B16E26" w:rsidRDefault="00B16E26" w:rsidP="00B16E26">
                            <w:pPr>
                              <w:pStyle w:val="Normal-noparagraphspace"/>
                              <w:jc w:val="center"/>
                            </w:pPr>
                            <w:r>
                              <w:t>COUNTER-ARGUMENT</w:t>
                            </w:r>
                          </w:p>
                          <w:p w14:paraId="40DDB331" w14:textId="430B0E6D" w:rsidR="00B16E26" w:rsidRDefault="00B16E26" w:rsidP="00B16E26">
                            <w:pPr>
                              <w:pStyle w:val="Normal-noparagraphspace"/>
                              <w:jc w:val="center"/>
                            </w:pPr>
                            <w:r>
                              <w:t>MOTION</w:t>
                            </w:r>
                          </w:p>
                          <w:permEnd w:id="2120497705"/>
                          <w:p w14:paraId="10FF6086" w14:textId="613FE200" w:rsidR="00564B06" w:rsidRPr="00AD217E" w:rsidRDefault="00564B06" w:rsidP="00B16E26">
                            <w:pPr>
                              <w:pStyle w:val="Normal-noparagraphspace"/>
                              <w:spacing w:line="276" w:lineRule="auto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C15E4C" id="_x0000_t186" coordsize="21600,21600" o:spt="186" adj="1800" path="m@9,nfqx@0@0l@0@7qy0@4@0@8l@0@6qy@9,21600em@10,nfqx@5@0l@5@7qy21600@4@5@8l@5@6qy@10,21600em@9,nsqx@0@0l@0@7qy0@4@0@8l@0@6qy@9,21600l@10,21600qx@5@6l@5@8qy21600@4@5@7l@5@0qy@10,xe" filled="f">
                <v:formulas>
                  <v:f eqn="val #0"/>
                  <v:f eqn="val width"/>
                  <v:f eqn="val height"/>
                  <v:f eqn="prod width 1 2"/>
                  <v:f eqn="prod height 1 2"/>
                  <v:f eqn="sum width 0 #0"/>
                  <v:f eqn="sum height 0 #0"/>
                  <v:f eqn="sum @4 0 #0"/>
                  <v:f eqn="sum @4 #0 0"/>
                  <v:f eqn="prod #0 2 1"/>
                  <v:f eqn="sum width 0 @9"/>
                  <v:f eqn="prod #0 9598 32768"/>
                  <v:f eqn="sum height 0 @11"/>
                  <v:f eqn="sum @11 #0 0"/>
                  <v:f eqn="sum width 0 @13"/>
                </v:formulas>
                <v:path o:extrusionok="f" limo="10800,10800" o:connecttype="custom" o:connectlocs="@3,0;0,@4;@3,@2;@1,@4" textboxrect="@13,@11,@14,@12"/>
                <v:handles>
                  <v:h position="topLeft,#0" switch="" yrange="0,5400"/>
                </v:handles>
              </v:shapetype>
              <v:shape id="Double Brace 5" o:spid="_x0000_s1028" type="#_x0000_t186" style="position:absolute;margin-left:290.95pt;margin-top:47.25pt;width:120pt;height:160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" strokecolor="#31849b [2408]" strokeweight="4.5pt">
                <v:textbox inset="0,0,0,0">
                  <w:txbxContent>
                    <w:p w14:paraId="54EC76C4" w14:textId="7C09CC17" w:rsidR="00564B06" w:rsidRPr="00A44E23" w:rsidRDefault="00AD217E" w:rsidP="00DF6D2A">
                      <w:pPr>
                        <w:pStyle w:val="Normal-noparagraphspace"/>
                        <w:spacing w:line="276" w:lineRule="auto"/>
                        <w:jc w:val="center"/>
                        <w:rPr>
                          <w:b/>
                          <w:color w:val="31849B" w:themeColor="accent5" w:themeShade="BF"/>
                          <w:sz w:val="28"/>
                          <w:szCs w:val="28"/>
                        </w:rPr>
                      </w:pPr>
                      <w:permStart w:id="2120497705" w:edGrp="everyone"/>
                      <w:r w:rsidRPr="00A44E23">
                        <w:rPr>
                          <w:b/>
                          <w:color w:val="31849B" w:themeColor="accent5" w:themeShade="BF"/>
                          <w:sz w:val="28"/>
                          <w:szCs w:val="28"/>
                        </w:rPr>
                        <w:t>KEYWORDS</w:t>
                      </w:r>
                    </w:p>
                    <w:p w14:paraId="6ACE0A2A" w14:textId="037EFB99" w:rsidR="00B16E26" w:rsidRDefault="00B16E26" w:rsidP="00B16E26">
                      <w:pPr>
                        <w:pStyle w:val="Normal-noparagraphspace"/>
                        <w:jc w:val="center"/>
                      </w:pPr>
                      <w:r>
                        <w:t>DEMOCRACY</w:t>
                      </w:r>
                    </w:p>
                    <w:p w14:paraId="7D68EA3C" w14:textId="066C8428" w:rsidR="00B16E26" w:rsidRDefault="00B16E26" w:rsidP="00B16E26">
                      <w:pPr>
                        <w:pStyle w:val="Normal-noparagraphspace"/>
                        <w:jc w:val="center"/>
                      </w:pPr>
                      <w:r>
                        <w:t>MINORITY</w:t>
                      </w:r>
                    </w:p>
                    <w:p w14:paraId="3CEEFF1A" w14:textId="5B7E3150" w:rsidR="00B16E26" w:rsidRDefault="00B16E26" w:rsidP="00B16E26">
                      <w:pPr>
                        <w:pStyle w:val="Normal-noparagraphspace"/>
                        <w:jc w:val="center"/>
                      </w:pPr>
                      <w:r>
                        <w:t>MAJORITY</w:t>
                      </w:r>
                    </w:p>
                    <w:p w14:paraId="37BD534D" w14:textId="32A221EF" w:rsidR="00B16E26" w:rsidRDefault="00B16E26" w:rsidP="00B16E26">
                      <w:pPr>
                        <w:pStyle w:val="Normal-noparagraphspace"/>
                        <w:jc w:val="center"/>
                      </w:pPr>
                      <w:r>
                        <w:t>BALLOT</w:t>
                      </w:r>
                    </w:p>
                    <w:p w14:paraId="7531760E" w14:textId="486B2E69" w:rsidR="00B16E26" w:rsidRDefault="00B16E26" w:rsidP="00B16E26">
                      <w:pPr>
                        <w:pStyle w:val="Normal-noparagraphspace"/>
                        <w:jc w:val="center"/>
                      </w:pPr>
                      <w:r>
                        <w:t>STAKEHOLDER</w:t>
                      </w:r>
                    </w:p>
                    <w:p w14:paraId="058AE310" w14:textId="03B2BE7F" w:rsidR="00B16E26" w:rsidRDefault="00B16E26" w:rsidP="00B16E26">
                      <w:pPr>
                        <w:pStyle w:val="Normal-noparagraphspace"/>
                        <w:jc w:val="center"/>
                      </w:pPr>
                      <w:r>
                        <w:t>PERSUASION</w:t>
                      </w:r>
                    </w:p>
                    <w:p w14:paraId="3C35868C" w14:textId="4AB43996" w:rsidR="00B16E26" w:rsidRDefault="00B16E26" w:rsidP="00B16E26">
                      <w:pPr>
                        <w:pStyle w:val="Normal-noparagraphspace"/>
                        <w:jc w:val="center"/>
                      </w:pPr>
                      <w:r>
                        <w:t>SINGLE-USE</w:t>
                      </w:r>
                    </w:p>
                    <w:p w14:paraId="6C77895D" w14:textId="73334595" w:rsidR="00B16E26" w:rsidRDefault="00B16E26" w:rsidP="00B16E26">
                      <w:pPr>
                        <w:pStyle w:val="Normal-noparagraphspace"/>
                        <w:jc w:val="center"/>
                      </w:pPr>
                      <w:r>
                        <w:t>COUNTER-ARGUMENT</w:t>
                      </w:r>
                    </w:p>
                    <w:p w14:paraId="40DDB331" w14:textId="430B0E6D" w:rsidR="00B16E26" w:rsidRDefault="00B16E26" w:rsidP="00B16E26">
                      <w:pPr>
                        <w:pStyle w:val="Normal-noparagraphspace"/>
                        <w:jc w:val="center"/>
                      </w:pPr>
                      <w:r>
                        <w:t>MOTION</w:t>
                      </w:r>
                    </w:p>
                    <w:permEnd w:id="2120497705"/>
                    <w:p w14:paraId="10FF6086" w14:textId="613FE200" w:rsidR="00564B06" w:rsidRPr="00AD217E" w:rsidRDefault="00564B06" w:rsidP="00B16E26">
                      <w:pPr>
                        <w:pStyle w:val="Normal-noparagraphspace"/>
                        <w:spacing w:line="276" w:lineRule="auto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through"/>
                <w10:anchorlock/>
              </v:shape>
            </w:pict>
          </mc:Fallback>
        </mc:AlternateContent>
      </w:r>
      <w:r w:rsidR="00E77551" w:rsidRPr="005C1BD4">
        <w:rPr>
          <w:b/>
          <w:sz w:val="22"/>
          <w:szCs w:val="22"/>
        </w:rPr>
        <w:t>Learning outcomes (differentiated)</w:t>
      </w:r>
    </w:p>
    <w:p w14:paraId="07DE8272" w14:textId="77777777" w:rsidR="00B16E26" w:rsidRPr="00B16E26" w:rsidRDefault="00E77551" w:rsidP="00B16E26">
      <w:pPr>
        <w:spacing w:before="27" w:line="264" w:lineRule="auto"/>
        <w:ind w:right="600"/>
        <w:rPr>
          <w:rFonts w:eastAsiaTheme="minorHAnsi" w:cs="Tahoma"/>
        </w:rPr>
      </w:pPr>
      <w:r w:rsidRPr="005C1BD4">
        <w:t xml:space="preserve">MUST </w:t>
      </w:r>
      <w:r w:rsidR="00B16E26" w:rsidRPr="00B16E26">
        <w:rPr>
          <w:rFonts w:eastAsiaTheme="minorHAnsi" w:cs="Tahoma"/>
        </w:rPr>
        <w:t>Recognise the importance of seeing issues from different perspectives</w:t>
      </w:r>
    </w:p>
    <w:p w14:paraId="7BB14106" w14:textId="5EB097B7" w:rsidR="003400D3" w:rsidRDefault="00E77551" w:rsidP="003400D3">
      <w:pPr>
        <w:spacing w:before="27" w:line="264" w:lineRule="auto"/>
        <w:ind w:right="600"/>
        <w:rPr>
          <w:rFonts w:eastAsiaTheme="minorHAnsi" w:cs="Tahoma"/>
        </w:rPr>
      </w:pPr>
      <w:r w:rsidRPr="005C1BD4">
        <w:rPr>
          <w:rFonts w:cs="Tahoma"/>
        </w:rPr>
        <w:t>SHOULD</w:t>
      </w:r>
      <w:r w:rsidR="00537E5F" w:rsidRPr="005C1BD4">
        <w:rPr>
          <w:rFonts w:cs="Tahoma"/>
        </w:rPr>
        <w:t xml:space="preserve"> </w:t>
      </w:r>
      <w:r w:rsidR="00B16E26">
        <w:rPr>
          <w:rFonts w:eastAsiaTheme="minorHAnsi" w:cs="Tahoma"/>
        </w:rPr>
        <w:t>T</w:t>
      </w:r>
      <w:r w:rsidR="00B16E26" w:rsidRPr="00B16E26">
        <w:rPr>
          <w:rFonts w:eastAsiaTheme="minorHAnsi" w:cs="Tahoma"/>
        </w:rPr>
        <w:t>alk about their opinions (in role), and explain views, on issues</w:t>
      </w:r>
      <w:r w:rsidR="00B16E26">
        <w:rPr>
          <w:rFonts w:eastAsiaTheme="minorHAnsi" w:cs="Tahoma"/>
        </w:rPr>
        <w:t xml:space="preserve"> </w:t>
      </w:r>
      <w:r w:rsidR="00B16E26" w:rsidRPr="00B16E26">
        <w:rPr>
          <w:rFonts w:eastAsiaTheme="minorHAnsi" w:cs="Tahoma"/>
        </w:rPr>
        <w:t>that affect individuals and society</w:t>
      </w:r>
    </w:p>
    <w:p w14:paraId="282EA3C2" w14:textId="7A8EE220" w:rsidR="00DF6D2A" w:rsidRPr="00B16E26" w:rsidRDefault="00E77551" w:rsidP="003400D3">
      <w:pPr>
        <w:spacing w:before="27" w:line="264" w:lineRule="auto"/>
        <w:ind w:right="600"/>
        <w:rPr>
          <w:rFonts w:eastAsiaTheme="minorHAnsi" w:cs="Tahoma"/>
        </w:rPr>
      </w:pPr>
      <w:r w:rsidRPr="005C1BD4">
        <w:rPr>
          <w:rFonts w:cs="Tahoma"/>
        </w:rPr>
        <w:t xml:space="preserve">COULD </w:t>
      </w:r>
      <w:r w:rsidR="00B16E26">
        <w:rPr>
          <w:rFonts w:eastAsiaTheme="minorHAnsi" w:cs="Tahoma"/>
        </w:rPr>
        <w:t>O</w:t>
      </w:r>
      <w:r w:rsidR="00B16E26" w:rsidRPr="00B16E26">
        <w:rPr>
          <w:rFonts w:eastAsiaTheme="minorHAnsi" w:cs="Tahoma"/>
        </w:rPr>
        <w:t>ffer counter arguments to those offered by opposing stakeholders and/or take on a key responsibility within the debate such as chairperson or timekeeper</w:t>
      </w:r>
    </w:p>
    <w:p w14:paraId="12FE4E63" w14:textId="77777777" w:rsidR="002B21C5" w:rsidRDefault="00DF6D2A" w:rsidP="002B21C5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STARTER</w:t>
      </w:r>
    </w:p>
    <w:p w14:paraId="05EE633F" w14:textId="5685E633" w:rsidR="003400D3" w:rsidRPr="00CF02B9" w:rsidRDefault="002B21C5" w:rsidP="00CF02B9">
      <w:r w:rsidRPr="00CF02B9">
        <w:t xml:space="preserve">Arrange for an adult to arrive ‘unannounced’ with an ‘official’ letter, and share with class. </w:t>
      </w:r>
      <w:r w:rsidR="003400D3" w:rsidRPr="00CF02B9">
        <w:t>A</w:t>
      </w:r>
      <w:r w:rsidRPr="00CF02B9">
        <w:t>re they familiar with the</w:t>
      </w:r>
      <w:r w:rsidRPr="002B21C5">
        <w:rPr>
          <w:rFonts w:cstheme="majorHAnsi"/>
          <w:color w:val="363435"/>
          <w:spacing w:val="3"/>
        </w:rPr>
        <w:t xml:space="preserve"> </w:t>
      </w:r>
      <w:hyperlink r:id="rId13" w:history="1">
        <w:r w:rsidRPr="00CF02B9">
          <w:rPr>
            <w:rStyle w:val="Hyperlink"/>
            <w:rFonts w:eastAsiaTheme="minorHAnsi" w:cs="Tahoma"/>
          </w:rPr>
          <w:t>government proposal for plastic free schools</w:t>
        </w:r>
      </w:hyperlink>
      <w:r w:rsidRPr="0014716E">
        <w:rPr>
          <w:rFonts w:cstheme="majorHAnsi"/>
          <w:color w:val="365F91" w:themeColor="accent1" w:themeShade="BF"/>
          <w:spacing w:val="3"/>
        </w:rPr>
        <w:t xml:space="preserve"> </w:t>
      </w:r>
      <w:r w:rsidRPr="002B21C5">
        <w:rPr>
          <w:rFonts w:cstheme="majorHAnsi"/>
          <w:color w:val="363435"/>
          <w:spacing w:val="3"/>
        </w:rPr>
        <w:t>(</w:t>
      </w:r>
      <w:r w:rsidRPr="002B21C5">
        <w:rPr>
          <w:rFonts w:cstheme="majorHAnsi"/>
          <w:color w:val="0B0C0C"/>
          <w:shd w:val="clear" w:color="auto" w:fill="FFFFFF"/>
        </w:rPr>
        <w:t>schools are being urged to stop using single-use plastic items and consider environmentally-friendly alternatives by 20</w:t>
      </w:r>
      <w:r w:rsidR="00AE09DD">
        <w:rPr>
          <w:rFonts w:cstheme="majorHAnsi"/>
          <w:color w:val="0B0C0C"/>
          <w:shd w:val="clear" w:color="auto" w:fill="FFFFFF"/>
        </w:rPr>
        <w:t>2</w:t>
      </w:r>
      <w:r w:rsidRPr="002B21C5">
        <w:rPr>
          <w:rFonts w:cstheme="majorHAnsi"/>
          <w:color w:val="0B0C0C"/>
          <w:shd w:val="clear" w:color="auto" w:fill="FFFFFF"/>
        </w:rPr>
        <w:t>2</w:t>
      </w:r>
      <w:r w:rsidRPr="00CF02B9">
        <w:t>.)</w:t>
      </w:r>
      <w:r w:rsidR="00C35333">
        <w:t>?</w:t>
      </w:r>
      <w:r w:rsidRPr="00CF02B9">
        <w:t xml:space="preserve">  </w:t>
      </w:r>
      <w:r w:rsidR="003400D3" w:rsidRPr="00CF02B9">
        <w:t>I</w:t>
      </w:r>
      <w:r w:rsidRPr="00CF02B9">
        <w:t xml:space="preserve">f unfamiliar, take some time to review what this means for your school and who it may impact (both within and outside the school community). </w:t>
      </w:r>
      <w:r w:rsidR="003400D3" w:rsidRPr="00CF02B9">
        <w:t>Introduce the term ‘stakeholder.’ Explain that children will be participating in a debate today, and allocated the role</w:t>
      </w:r>
      <w:r w:rsidR="0014716E" w:rsidRPr="00CF02B9">
        <w:t>s</w:t>
      </w:r>
      <w:r w:rsidR="003400D3" w:rsidRPr="00CF02B9">
        <w:t xml:space="preserve"> of different stakeholder</w:t>
      </w:r>
      <w:r w:rsidR="0014716E" w:rsidRPr="00CF02B9">
        <w:t>s</w:t>
      </w:r>
      <w:r w:rsidR="003400D3" w:rsidRPr="00CF02B9">
        <w:t xml:space="preserve">. Some characters will support the motion, others will oppose. </w:t>
      </w:r>
    </w:p>
    <w:p w14:paraId="12128B3C" w14:textId="308C2AA7" w:rsidR="005203E8" w:rsidRDefault="005203E8" w:rsidP="00CF02B9">
      <w:pPr>
        <w:rPr>
          <w:rFonts w:cs="Arial"/>
          <w:b/>
        </w:rPr>
      </w:pPr>
      <w:r>
        <w:rPr>
          <w:rFonts w:cs="Arial"/>
          <w:b/>
        </w:rPr>
        <w:t xml:space="preserve">Motion: </w:t>
      </w:r>
      <w:r w:rsidRPr="00B924C5">
        <w:rPr>
          <w:rFonts w:cs="Arial"/>
          <w:b/>
        </w:rPr>
        <w:t>Should the concept of plastic free schools be disregarded until 20</w:t>
      </w:r>
      <w:r w:rsidR="00AE09DD">
        <w:rPr>
          <w:rFonts w:cs="Arial"/>
          <w:b/>
        </w:rPr>
        <w:t>4</w:t>
      </w:r>
      <w:r w:rsidRPr="00B924C5">
        <w:rPr>
          <w:rFonts w:cs="Arial"/>
          <w:b/>
        </w:rPr>
        <w:t>2</w:t>
      </w:r>
      <w:r>
        <w:rPr>
          <w:rFonts w:cs="Arial"/>
          <w:b/>
        </w:rPr>
        <w:t>?</w:t>
      </w:r>
    </w:p>
    <w:p w14:paraId="6FED032D" w14:textId="5013FA3F" w:rsidR="00C80D67" w:rsidRPr="005203E8" w:rsidRDefault="003400D3" w:rsidP="00CF02B9">
      <w:pPr>
        <w:rPr>
          <w:rFonts w:cs="Arial"/>
          <w:b/>
        </w:rPr>
      </w:pPr>
      <w:r>
        <w:t>Small groups can represent each character; some roles are more challenging (e.g. local MP) and may be suitable for more able learners. Alternatively, consider mixed ability groups.</w:t>
      </w:r>
      <w:r w:rsidR="005203E8">
        <w:t xml:space="preserve"> </w:t>
      </w:r>
      <w:r>
        <w:t>Why not give students the opportunity to give characters a back story, name and accent to add interest?</w:t>
      </w:r>
    </w:p>
    <w:p w14:paraId="30E2BE9D" w14:textId="69DD270A" w:rsidR="003400D3" w:rsidRPr="00A44E23" w:rsidRDefault="00DF6D2A" w:rsidP="00A44E23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ACTIVITY</w:t>
      </w:r>
      <w:r w:rsidR="003400D3">
        <w:rPr>
          <w:rStyle w:val="Header1"/>
          <w:rFonts w:cs="Times New Roman"/>
          <w:b/>
          <w:color w:val="8064A2" w:themeColor="accent4"/>
          <w:sz w:val="28"/>
        </w:rPr>
        <w:t xml:space="preserve"> 1 – The Preparation</w:t>
      </w:r>
    </w:p>
    <w:p w14:paraId="5C8B8E6B" w14:textId="3BF09A75" w:rsidR="007026B8" w:rsidRDefault="003400D3" w:rsidP="00CF02B9">
      <w:bookmarkStart w:id="1" w:name="_Hlk4488185"/>
      <w:r>
        <w:t>Before the debate begins, discuss the features of persuasive writing/speaking – emotive adjectives, hyperb</w:t>
      </w:r>
      <w:bookmarkEnd w:id="1"/>
      <w:r>
        <w:t xml:space="preserve">ole, imagery and use of facts/statistics to support an argument. Allow time for groups to build their argument (in role). If time for research is limited, </w:t>
      </w:r>
      <w:r w:rsidR="009D1EAB">
        <w:t>accompanying this resource are some useful statistics</w:t>
      </w:r>
      <w:r w:rsidR="00354212">
        <w:t>, opinions</w:t>
      </w:r>
      <w:r w:rsidR="009D1EAB">
        <w:t xml:space="preserve"> and facts the students could work through</w:t>
      </w:r>
      <w:r w:rsidR="00CF02B9">
        <w:t>,</w:t>
      </w:r>
      <w:r w:rsidR="009D1EAB">
        <w:t xml:space="preserve"> carefully selecting the most appropriate for their perspective. Prompt more able</w:t>
      </w:r>
      <w:r w:rsidR="00CF02B9">
        <w:t xml:space="preserve"> students</w:t>
      </w:r>
      <w:r w:rsidR="009D1EAB">
        <w:t xml:space="preserve"> to anticipate counter arguments and prepare their responses.</w:t>
      </w:r>
    </w:p>
    <w:p w14:paraId="29E1CBAA" w14:textId="3F95C784" w:rsidR="0014716E" w:rsidRDefault="0014716E" w:rsidP="00CF02B9">
      <w:r>
        <w:t>Each group will need between 7 and 9 prepared arguments. If they have more, encourage them to:</w:t>
      </w:r>
    </w:p>
    <w:p w14:paraId="7013DE2E" w14:textId="30D4AFBD" w:rsidR="0014716E" w:rsidRPr="0014716E" w:rsidRDefault="0014716E" w:rsidP="00CF02B9">
      <w:pPr>
        <w:pStyle w:val="BulletList"/>
      </w:pPr>
      <w:r w:rsidRPr="0014716E">
        <w:t>Merge similar arguments</w:t>
      </w:r>
    </w:p>
    <w:p w14:paraId="6A66C2F2" w14:textId="60F9D725" w:rsidR="0014716E" w:rsidRPr="0014716E" w:rsidRDefault="0014716E" w:rsidP="00CF02B9">
      <w:pPr>
        <w:pStyle w:val="BulletList"/>
      </w:pPr>
      <w:r w:rsidRPr="0014716E">
        <w:t>Dismiss insignificant ones</w:t>
      </w:r>
    </w:p>
    <w:p w14:paraId="6BBF8346" w14:textId="4F00C57E" w:rsidR="0014716E" w:rsidRPr="0014716E" w:rsidRDefault="0014716E" w:rsidP="00CF02B9">
      <w:pPr>
        <w:pStyle w:val="BulletList"/>
      </w:pPr>
      <w:r w:rsidRPr="0014716E">
        <w:t>Dismiss ones for which they do not have strong reasons or evidence</w:t>
      </w:r>
    </w:p>
    <w:p w14:paraId="6A1C8A58" w14:textId="79127CCD" w:rsidR="009D1EAB" w:rsidRDefault="009D1EAB" w:rsidP="00760CAF">
      <w:pPr>
        <w:ind w:right="140"/>
        <w:rPr>
          <w:rFonts w:cs="Tahoma"/>
        </w:rPr>
      </w:pPr>
      <w:r>
        <w:rPr>
          <w:rFonts w:cs="Tahoma"/>
        </w:rPr>
        <w:t>If your class is unfamiliar with debating, it may prove useful to watch one in advance, many are available online</w:t>
      </w:r>
      <w:r w:rsidR="00593B33">
        <w:rPr>
          <w:rFonts w:cs="Tahoma"/>
        </w:rPr>
        <w:t xml:space="preserve"> (e.g. </w:t>
      </w:r>
      <w:hyperlink r:id="rId14" w:history="1">
        <w:r w:rsidR="00593B33" w:rsidRPr="00CF02B9">
          <w:rPr>
            <w:rStyle w:val="Hyperlink"/>
            <w:rFonts w:eastAsiaTheme="minorHAnsi" w:cs="Tahoma"/>
          </w:rPr>
          <w:t>The Noisy Classroom</w:t>
        </w:r>
      </w:hyperlink>
      <w:r w:rsidR="00593B33">
        <w:rPr>
          <w:rFonts w:cs="Tahoma"/>
        </w:rPr>
        <w:t>)</w:t>
      </w:r>
    </w:p>
    <w:p w14:paraId="56045A78" w14:textId="642F95C7" w:rsidR="009D1EAB" w:rsidRPr="00A44E23" w:rsidRDefault="009D1EAB" w:rsidP="009D1EAB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ACTIVITY</w:t>
      </w:r>
      <w:r>
        <w:rPr>
          <w:rStyle w:val="Header1"/>
          <w:rFonts w:cs="Times New Roman"/>
          <w:b/>
          <w:color w:val="8064A2" w:themeColor="accent4"/>
          <w:sz w:val="28"/>
        </w:rPr>
        <w:t xml:space="preserve"> </w:t>
      </w:r>
      <w:r w:rsidR="0079555C">
        <w:rPr>
          <w:rStyle w:val="Header1"/>
          <w:rFonts w:cs="Times New Roman"/>
          <w:b/>
          <w:color w:val="8064A2" w:themeColor="accent4"/>
          <w:sz w:val="28"/>
        </w:rPr>
        <w:t>2</w:t>
      </w:r>
      <w:r>
        <w:rPr>
          <w:rStyle w:val="Header1"/>
          <w:rFonts w:cs="Times New Roman"/>
          <w:b/>
          <w:color w:val="8064A2" w:themeColor="accent4"/>
          <w:sz w:val="28"/>
        </w:rPr>
        <w:t xml:space="preserve"> – The </w:t>
      </w:r>
      <w:r w:rsidR="0079555C">
        <w:rPr>
          <w:rStyle w:val="Header1"/>
          <w:rFonts w:cs="Times New Roman"/>
          <w:b/>
          <w:color w:val="8064A2" w:themeColor="accent4"/>
          <w:sz w:val="28"/>
        </w:rPr>
        <w:t>Debate</w:t>
      </w:r>
    </w:p>
    <w:p w14:paraId="77F6E6E2" w14:textId="48C1719F" w:rsidR="009D1EAB" w:rsidRDefault="0079555C" w:rsidP="00760CAF">
      <w:pPr>
        <w:ind w:right="140"/>
        <w:rPr>
          <w:rFonts w:cs="Tahoma"/>
        </w:rPr>
      </w:pPr>
      <w:r>
        <w:rPr>
          <w:rFonts w:cs="Tahoma"/>
        </w:rPr>
        <w:t>Share the resource: ‘</w:t>
      </w:r>
      <w:r w:rsidR="001C5F59">
        <w:rPr>
          <w:rFonts w:cs="Tahoma"/>
        </w:rPr>
        <w:t xml:space="preserve">Top Tips for </w:t>
      </w:r>
      <w:r w:rsidR="00C35333">
        <w:rPr>
          <w:rFonts w:cs="Tahoma"/>
        </w:rPr>
        <w:t>D</w:t>
      </w:r>
      <w:r w:rsidR="001C5F59">
        <w:rPr>
          <w:rFonts w:cs="Tahoma"/>
        </w:rPr>
        <w:t xml:space="preserve">ebating’ </w:t>
      </w:r>
      <w:r>
        <w:rPr>
          <w:rFonts w:cs="Tahoma"/>
        </w:rPr>
        <w:t>and display for reference during the remainder of the lesson. Focus on anything unfamiliar and give the students the chance to ask questions and clarify understanding especially regarding protocol.</w:t>
      </w:r>
    </w:p>
    <w:p w14:paraId="04AC9D5F" w14:textId="265FA9DB" w:rsidR="0079555C" w:rsidRDefault="0079555C" w:rsidP="00760CAF">
      <w:pPr>
        <w:ind w:right="140"/>
        <w:rPr>
          <w:rFonts w:cs="Tahoma"/>
        </w:rPr>
      </w:pPr>
      <w:r>
        <w:rPr>
          <w:rFonts w:cs="Tahoma"/>
        </w:rPr>
        <w:t xml:space="preserve">If possible </w:t>
      </w:r>
      <w:r w:rsidR="00C35333">
        <w:rPr>
          <w:rFonts w:cs="Tahoma"/>
        </w:rPr>
        <w:t>invite</w:t>
      </w:r>
      <w:r>
        <w:rPr>
          <w:rFonts w:cs="Tahoma"/>
        </w:rPr>
        <w:t xml:space="preserve"> older children/other teachers/respected adults to act as a judging panel.</w:t>
      </w:r>
    </w:p>
    <w:p w14:paraId="37AD3BF7" w14:textId="25B891A1" w:rsidR="0079555C" w:rsidRDefault="0079555C" w:rsidP="00760CAF">
      <w:pPr>
        <w:ind w:right="140"/>
        <w:rPr>
          <w:rFonts w:cs="Tahoma"/>
        </w:rPr>
      </w:pPr>
      <w:r>
        <w:rPr>
          <w:rFonts w:cs="Tahoma"/>
        </w:rPr>
        <w:lastRenderedPageBreak/>
        <w:t>Set up the classroom like a debating chamber. Timekeeper and chairperson to take their positions.</w:t>
      </w:r>
    </w:p>
    <w:p w14:paraId="34B7878F" w14:textId="169A7166" w:rsidR="0079555C" w:rsidRDefault="0079555C" w:rsidP="00760CAF">
      <w:pPr>
        <w:ind w:right="140"/>
        <w:rPr>
          <w:rFonts w:cs="Tahoma"/>
        </w:rPr>
      </w:pPr>
      <w:r>
        <w:rPr>
          <w:rFonts w:cs="Tahoma"/>
        </w:rPr>
        <w:t>Some children may just state their arguments, but suggest that a more powerful debater responds to what the last speaker has said and offers a counter</w:t>
      </w:r>
      <w:r w:rsidR="00C35333">
        <w:rPr>
          <w:rFonts w:cs="Tahoma"/>
        </w:rPr>
        <w:t>-</w:t>
      </w:r>
      <w:r>
        <w:rPr>
          <w:rFonts w:cs="Tahoma"/>
        </w:rPr>
        <w:t>argument.</w:t>
      </w:r>
    </w:p>
    <w:p w14:paraId="4619EF7A" w14:textId="21A994AF" w:rsidR="0079555C" w:rsidRPr="005C1BD4" w:rsidRDefault="0079555C" w:rsidP="00760CAF">
      <w:pPr>
        <w:ind w:right="140"/>
        <w:rPr>
          <w:rFonts w:cs="Tahoma"/>
        </w:rPr>
      </w:pPr>
      <w:r>
        <w:rPr>
          <w:rFonts w:cs="Tahoma"/>
        </w:rPr>
        <w:t>Debate!</w:t>
      </w:r>
      <w:r w:rsidR="001C5F59">
        <w:rPr>
          <w:rFonts w:cs="Tahoma"/>
        </w:rPr>
        <w:t xml:space="preserve"> Finally, conduct a ballot or audience vote to determine which argument was the most persuasive.</w:t>
      </w:r>
    </w:p>
    <w:p w14:paraId="087901EB" w14:textId="473FEF67" w:rsidR="00130572" w:rsidRPr="00A44E23" w:rsidRDefault="00DF6D2A" w:rsidP="00A44E23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PLENARY</w:t>
      </w:r>
    </w:p>
    <w:p w14:paraId="38FCBD8E" w14:textId="4D669539" w:rsidR="00B16E26" w:rsidRPr="00CF02B9" w:rsidRDefault="00B16E26" w:rsidP="00CF02B9">
      <w:pPr>
        <w:ind w:right="140"/>
        <w:rPr>
          <w:rFonts w:cs="Tahoma"/>
        </w:rPr>
      </w:pPr>
      <w:r w:rsidRPr="00CF02B9">
        <w:rPr>
          <w:rFonts w:cs="Tahoma"/>
        </w:rPr>
        <w:t xml:space="preserve">During the debate, how did they feel if the decision didn’t go their way or if they were not listened to? What were the biggest challenges (e.g. representing a character whose perspective they did not share). Introduce the terms ‘majority’ and ‘minority.’ Can the class agree upon a definition? Is democracy always fair and how can the views of minorities be valued? </w:t>
      </w:r>
    </w:p>
    <w:p w14:paraId="792A16F0" w14:textId="4C294E52" w:rsidR="00DF6D2A" w:rsidRPr="00CF02B9" w:rsidRDefault="00B16E26" w:rsidP="00CF02B9">
      <w:pPr>
        <w:ind w:right="140"/>
        <w:rPr>
          <w:rFonts w:cs="Tahoma"/>
        </w:rPr>
      </w:pPr>
      <w:r w:rsidRPr="00CF02B9">
        <w:rPr>
          <w:rFonts w:cs="Tahoma"/>
        </w:rPr>
        <w:t>Moving forwards, what do they themselves feel about plastic free schools? Can they start to take action towards achieving this accolade.</w:t>
      </w:r>
    </w:p>
    <w:p w14:paraId="1132F164" w14:textId="79B577EA" w:rsidR="000E0021" w:rsidRPr="00A44E23" w:rsidRDefault="00DF6D2A" w:rsidP="00A44E23">
      <w:pPr>
        <w:pStyle w:val="PurpleHeaderwlineontop"/>
        <w:rPr>
          <w:rStyle w:val="Header1"/>
          <w:rFonts w:cs="Times New Roman"/>
          <w:b/>
          <w:color w:val="8064A2" w:themeColor="accent4"/>
          <w:sz w:val="28"/>
        </w:rPr>
      </w:pPr>
      <w:r w:rsidRPr="00A44E23">
        <w:rPr>
          <w:rStyle w:val="Header1"/>
          <w:rFonts w:cs="Times New Roman"/>
          <w:b/>
          <w:color w:val="8064A2" w:themeColor="accent4"/>
          <w:sz w:val="28"/>
        </w:rPr>
        <w:t>FOLLOW UP ACTIVITIES</w:t>
      </w:r>
    </w:p>
    <w:p w14:paraId="472330A4" w14:textId="57CE4F7F" w:rsidR="00C35333" w:rsidRDefault="00C35333" w:rsidP="00C35333">
      <w:pPr>
        <w:pStyle w:val="BulletList"/>
      </w:pPr>
      <w:r>
        <w:t>Explore the other plastic focused lessons created by Surfers Against Sewage. This lesson particularly lends itself to our ‘Talking Rubbish’ lesson.</w:t>
      </w:r>
    </w:p>
    <w:p w14:paraId="653D26A0" w14:textId="77777777" w:rsidR="00DB59CD" w:rsidRDefault="00DB59CD" w:rsidP="00DB59CD">
      <w:pPr>
        <w:pStyle w:val="BulletList"/>
      </w:pPr>
      <w:r>
        <w:t>Now you’re feeling fired up, participate in Surfers Against Sewage’s ‘</w:t>
      </w:r>
      <w:hyperlink r:id="rId15" w:history="1">
        <w:r>
          <w:rPr>
            <w:rStyle w:val="Hyperlink"/>
            <w:color w:val="1F497D" w:themeColor="text2"/>
          </w:rPr>
          <w:t>Plastic Free Schools</w:t>
        </w:r>
      </w:hyperlink>
      <w:r>
        <w:rPr>
          <w:color w:val="1F497D" w:themeColor="text2"/>
        </w:rPr>
        <w:t xml:space="preserve">’ </w:t>
      </w:r>
      <w:r>
        <w:t>programme.</w:t>
      </w:r>
    </w:p>
    <w:p w14:paraId="1F13283F" w14:textId="77777777" w:rsidR="00B16E26" w:rsidRDefault="00B16E26" w:rsidP="00B16E26">
      <w:pPr>
        <w:pStyle w:val="BulletList"/>
      </w:pPr>
      <w:r>
        <w:t xml:space="preserve">Put debating skills to good practice by organising another: a </w:t>
      </w:r>
      <w:hyperlink r:id="rId16" w:history="1">
        <w:r w:rsidRPr="00CF02B9">
          <w:rPr>
            <w:rStyle w:val="Hyperlink"/>
          </w:rPr>
          <w:t>windfarm debate</w:t>
        </w:r>
      </w:hyperlink>
      <w:r>
        <w:t xml:space="preserve"> perhaps?</w:t>
      </w:r>
    </w:p>
    <w:p w14:paraId="3CFBBBCC" w14:textId="77777777" w:rsidR="00B16E26" w:rsidRDefault="00B16E26" w:rsidP="00B16E26">
      <w:pPr>
        <w:pStyle w:val="BulletList"/>
      </w:pPr>
      <w:r>
        <w:t xml:space="preserve">Feeling empowered? Shout loud and lead a </w:t>
      </w:r>
      <w:hyperlink r:id="rId17" w:history="1">
        <w:r w:rsidRPr="00CF02B9">
          <w:rPr>
            <w:rStyle w:val="Hyperlink"/>
          </w:rPr>
          <w:t>protest</w:t>
        </w:r>
      </w:hyperlink>
      <w:r>
        <w:t xml:space="preserve"> in your local community.</w:t>
      </w:r>
    </w:p>
    <w:tbl>
      <w:tblPr>
        <w:tblStyle w:val="TableGrid"/>
        <w:tblpPr w:leftFromText="180" w:rightFromText="180" w:vertAnchor="page" w:horzAnchor="margin" w:tblpY="669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B2A1C7" w:themeFill="accent4" w:themeFillTint="99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8078"/>
      </w:tblGrid>
      <w:tr w:rsidR="00F6742B" w:rsidRPr="001D6381" w14:paraId="4D6D4CB1" w14:textId="77777777" w:rsidTr="00F6742B">
        <w:trPr>
          <w:trHeight w:val="880"/>
        </w:trPr>
        <w:tc>
          <w:tcPr>
            <w:tcW w:w="8078" w:type="dxa"/>
            <w:shd w:val="clear" w:color="auto" w:fill="B2A1C7" w:themeFill="accent4" w:themeFillTint="99"/>
          </w:tcPr>
          <w:permEnd w:id="239144593"/>
          <w:p w14:paraId="23919044" w14:textId="77777777" w:rsidR="00F6742B" w:rsidRPr="00A44E23" w:rsidRDefault="00F6742B" w:rsidP="00F6742B">
            <w:pPr>
              <w:pStyle w:val="Header2"/>
              <w:framePr w:hSpace="0" w:wrap="auto" w:vAnchor="margin" w:hAnchor="text" w:xAlign="left" w:yAlign="inline"/>
              <w:rPr>
                <w:rFonts w:cs="Futura"/>
                <w:color w:val="403152" w:themeColor="accent4" w:themeShade="80"/>
                <w:sz w:val="24"/>
                <w:szCs w:val="24"/>
              </w:rPr>
            </w:pPr>
            <w:r w:rsidRPr="001562BB">
              <w:rPr>
                <w:rFonts w:cs="Futura"/>
                <w:noProof/>
                <w:color w:val="403152" w:themeColor="accent4" w:themeShade="80"/>
                <w:sz w:val="24"/>
                <w:szCs w:val="24"/>
              </w:rPr>
              <w:drawing>
                <wp:anchor distT="0" distB="0" distL="114300" distR="114300" simplePos="0" relativeHeight="251668992" behindDoc="1" locked="0" layoutInCell="1" allowOverlap="1" wp14:anchorId="752408BA" wp14:editId="3981AB4C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4445</wp:posOffset>
                  </wp:positionV>
                  <wp:extent cx="567055" cy="390525"/>
                  <wp:effectExtent l="0" t="0" r="4445" b="9525"/>
                  <wp:wrapTight wrapText="bothSides">
                    <wp:wrapPolygon edited="0">
                      <wp:start x="7256" y="0"/>
                      <wp:lineTo x="0" y="1054"/>
                      <wp:lineTo x="0" y="16859"/>
                      <wp:lineTo x="5080" y="20020"/>
                      <wp:lineTo x="7256" y="21073"/>
                      <wp:lineTo x="15239" y="21073"/>
                      <wp:lineTo x="16690" y="16859"/>
                      <wp:lineTo x="21044" y="7376"/>
                      <wp:lineTo x="21044" y="1054"/>
                      <wp:lineTo x="10159" y="0"/>
                      <wp:lineTo x="7256" y="0"/>
                    </wp:wrapPolygon>
                  </wp:wrapTight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55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562BB">
              <w:rPr>
                <w:rFonts w:cs="Futura"/>
                <w:color w:val="403152" w:themeColor="accent4" w:themeShade="80"/>
                <w:sz w:val="24"/>
                <w:szCs w:val="24"/>
              </w:rPr>
              <w:t xml:space="preserve"> </w:t>
            </w:r>
            <w:r w:rsidRPr="00A44E23">
              <w:rPr>
                <w:rFonts w:cs="Futura"/>
                <w:color w:val="403152" w:themeColor="accent4" w:themeShade="80"/>
                <w:sz w:val="24"/>
                <w:szCs w:val="24"/>
              </w:rPr>
              <w:t>CURRICULUM LINKS</w:t>
            </w:r>
          </w:p>
          <w:p w14:paraId="22584796" w14:textId="61E08065" w:rsidR="00F6742B" w:rsidRDefault="00F6742B" w:rsidP="00F6742B">
            <w:pPr>
              <w:pStyle w:val="BulletList"/>
              <w:numPr>
                <w:ilvl w:val="0"/>
                <w:numId w:val="0"/>
              </w:numPr>
              <w:ind w:left="113"/>
              <w:rPr>
                <w:b/>
              </w:rPr>
            </w:pPr>
            <w:r w:rsidRPr="0095160C">
              <w:rPr>
                <w:b/>
              </w:rPr>
              <w:t xml:space="preserve">Spoken language   </w:t>
            </w:r>
          </w:p>
          <w:p w14:paraId="7CAA9E8B" w14:textId="2F24AE31" w:rsidR="00CF02B9" w:rsidRDefault="00CF02B9" w:rsidP="00F6742B">
            <w:pPr>
              <w:pStyle w:val="BulletList"/>
              <w:numPr>
                <w:ilvl w:val="0"/>
                <w:numId w:val="0"/>
              </w:numPr>
              <w:ind w:left="113"/>
              <w:rPr>
                <w:b/>
              </w:rPr>
            </w:pPr>
          </w:p>
          <w:p w14:paraId="2FBF18E4" w14:textId="77777777" w:rsidR="00F6742B" w:rsidRDefault="00F6742B" w:rsidP="00CF02B9">
            <w:pPr>
              <w:pStyle w:val="BulletList"/>
            </w:pPr>
            <w:r w:rsidRPr="0095160C">
              <w:t xml:space="preserve">Articulate and justify answers, arguments and opinions  </w:t>
            </w:r>
          </w:p>
          <w:p w14:paraId="512A9CAC" w14:textId="77777777" w:rsidR="00F6742B" w:rsidRDefault="00F6742B" w:rsidP="00F6742B">
            <w:pPr>
              <w:pStyle w:val="BulletList"/>
            </w:pPr>
            <w:r w:rsidRPr="0095160C">
              <w:t>Consider and evaluate different viewpoints, attending to and building on the contributions of others</w:t>
            </w:r>
          </w:p>
          <w:p w14:paraId="6AC95503" w14:textId="77777777" w:rsidR="00F6742B" w:rsidRPr="00FB7136" w:rsidRDefault="00F6742B" w:rsidP="00F6742B">
            <w:pPr>
              <w:pStyle w:val="BulletList"/>
              <w:rPr>
                <w:lang w:eastAsia="en-GB"/>
              </w:rPr>
            </w:pPr>
            <w:r>
              <w:rPr>
                <w:lang w:eastAsia="en-GB"/>
              </w:rPr>
              <w:t>S</w:t>
            </w:r>
            <w:r w:rsidRPr="00FB7136">
              <w:rPr>
                <w:lang w:eastAsia="en-GB"/>
              </w:rPr>
              <w:t>peak audibly and fluently with an increasing command of Standard English</w:t>
            </w:r>
          </w:p>
          <w:p w14:paraId="48CF4ED2" w14:textId="77777777" w:rsidR="00F6742B" w:rsidRPr="00FB7136" w:rsidRDefault="00F6742B" w:rsidP="00F6742B">
            <w:pPr>
              <w:pStyle w:val="BulletList"/>
              <w:rPr>
                <w:lang w:eastAsia="en-GB"/>
              </w:rPr>
            </w:pPr>
            <w:r>
              <w:rPr>
                <w:lang w:eastAsia="en-GB"/>
              </w:rPr>
              <w:t>P</w:t>
            </w:r>
            <w:r w:rsidRPr="00FB7136">
              <w:rPr>
                <w:lang w:eastAsia="en-GB"/>
              </w:rPr>
              <w:t>articipate in discussions, presentations, performances, role play/improvisations and debates</w:t>
            </w:r>
          </w:p>
          <w:p w14:paraId="540FBC82" w14:textId="77777777" w:rsidR="00F6742B" w:rsidRPr="00FB7136" w:rsidRDefault="00F6742B" w:rsidP="00F6742B">
            <w:pPr>
              <w:pStyle w:val="BulletList"/>
              <w:rPr>
                <w:lang w:eastAsia="en-GB"/>
              </w:rPr>
            </w:pPr>
            <w:r>
              <w:rPr>
                <w:lang w:eastAsia="en-GB"/>
              </w:rPr>
              <w:t>G</w:t>
            </w:r>
            <w:r w:rsidRPr="00FB7136">
              <w:rPr>
                <w:lang w:eastAsia="en-GB"/>
              </w:rPr>
              <w:t>ain, maintain and monitor the interest of the listener(s)</w:t>
            </w:r>
          </w:p>
          <w:p w14:paraId="7ABFA87B" w14:textId="77777777" w:rsidR="00F6742B" w:rsidRPr="00FB7136" w:rsidRDefault="00F6742B" w:rsidP="00F6742B">
            <w:pPr>
              <w:pStyle w:val="BulletList"/>
              <w:rPr>
                <w:lang w:eastAsia="en-GB"/>
              </w:rPr>
            </w:pPr>
            <w:r>
              <w:rPr>
                <w:lang w:eastAsia="en-GB"/>
              </w:rPr>
              <w:t>S</w:t>
            </w:r>
            <w:r w:rsidRPr="00FB7136">
              <w:rPr>
                <w:lang w:eastAsia="en-GB"/>
              </w:rPr>
              <w:t>elect and use appropriate registers for effective communication</w:t>
            </w:r>
          </w:p>
          <w:p w14:paraId="25AF6E0C" w14:textId="77777777" w:rsidR="00F6742B" w:rsidRDefault="00F6742B" w:rsidP="00F6742B">
            <w:pPr>
              <w:pStyle w:val="BulletList"/>
              <w:numPr>
                <w:ilvl w:val="0"/>
                <w:numId w:val="0"/>
              </w:numPr>
              <w:ind w:left="113"/>
            </w:pPr>
          </w:p>
          <w:p w14:paraId="561D8379" w14:textId="77777777" w:rsidR="00F6742B" w:rsidRPr="00FB7136" w:rsidRDefault="00F6742B" w:rsidP="00F6742B">
            <w:pPr>
              <w:pStyle w:val="BulletList"/>
              <w:numPr>
                <w:ilvl w:val="0"/>
                <w:numId w:val="0"/>
              </w:numPr>
              <w:ind w:left="113"/>
              <w:rPr>
                <w:b/>
              </w:rPr>
            </w:pPr>
            <w:r w:rsidRPr="00FB7136">
              <w:rPr>
                <w:b/>
              </w:rPr>
              <w:t>Science</w:t>
            </w:r>
          </w:p>
          <w:p w14:paraId="45498CE0" w14:textId="4EBE10D9" w:rsidR="00F6742B" w:rsidRDefault="00C90F11" w:rsidP="00C90F11">
            <w:pPr>
              <w:pStyle w:val="BulletList"/>
              <w:numPr>
                <w:ilvl w:val="0"/>
                <w:numId w:val="0"/>
              </w:numPr>
              <w:ind w:left="113"/>
            </w:pPr>
            <w:r>
              <w:t>L</w:t>
            </w:r>
            <w:r w:rsidR="00F6742B">
              <w:t xml:space="preserve">iving things and habitats </w:t>
            </w:r>
          </w:p>
          <w:p w14:paraId="31AE5800" w14:textId="77777777" w:rsidR="00F6742B" w:rsidRDefault="00F6742B" w:rsidP="00C90F11">
            <w:pPr>
              <w:pStyle w:val="BulletList"/>
            </w:pPr>
            <w:r>
              <w:t>Recognise that environments can change and that this can sometimes pose dangers to living things</w:t>
            </w:r>
          </w:p>
          <w:p w14:paraId="0872BDB0" w14:textId="2280C351" w:rsidR="00F6742B" w:rsidRDefault="00F6742B" w:rsidP="00F6742B">
            <w:pPr>
              <w:pStyle w:val="BulletList"/>
              <w:numPr>
                <w:ilvl w:val="0"/>
                <w:numId w:val="0"/>
              </w:numPr>
              <w:ind w:left="113"/>
            </w:pPr>
          </w:p>
          <w:p w14:paraId="34E3B991" w14:textId="77777777" w:rsidR="00F6742B" w:rsidRPr="00B16E26" w:rsidRDefault="00F6742B" w:rsidP="00F6742B">
            <w:pPr>
              <w:pStyle w:val="BulletList"/>
              <w:numPr>
                <w:ilvl w:val="0"/>
                <w:numId w:val="0"/>
              </w:numPr>
              <w:ind w:left="113"/>
              <w:rPr>
                <w:rFonts w:asciiTheme="majorHAnsi" w:hAnsiTheme="majorHAnsi" w:cstheme="majorHAnsi"/>
                <w:b/>
              </w:rPr>
            </w:pPr>
            <w:r w:rsidRPr="00B16E26">
              <w:rPr>
                <w:b/>
              </w:rPr>
              <w:t>Citizenship</w:t>
            </w:r>
          </w:p>
          <w:p w14:paraId="1F52C519" w14:textId="77777777" w:rsidR="00F6742B" w:rsidRPr="00D1278D" w:rsidRDefault="00F6742B" w:rsidP="00F6742B">
            <w:pPr>
              <w:pStyle w:val="BulletList"/>
            </w:pPr>
            <w:r>
              <w:rPr>
                <w:w w:val="96"/>
              </w:rPr>
              <w:t>P</w:t>
            </w:r>
            <w:r w:rsidRPr="00D1278D">
              <w:rPr>
                <w:w w:val="96"/>
              </w:rPr>
              <w:t>a</w:t>
            </w:r>
            <w:r w:rsidRPr="00D1278D">
              <w:rPr>
                <w:spacing w:val="7"/>
                <w:w w:val="118"/>
              </w:rPr>
              <w:t>r</w:t>
            </w:r>
            <w:r w:rsidRPr="00D1278D">
              <w:rPr>
                <w:spacing w:val="1"/>
                <w:w w:val="120"/>
              </w:rPr>
              <w:t>t</w:t>
            </w:r>
            <w:r w:rsidRPr="00D1278D">
              <w:rPr>
                <w:spacing w:val="-1"/>
                <w:w w:val="79"/>
              </w:rPr>
              <w:t>i</w:t>
            </w:r>
            <w:r w:rsidRPr="00D1278D">
              <w:rPr>
                <w:w w:val="98"/>
              </w:rPr>
              <w:t>c</w:t>
            </w:r>
            <w:r w:rsidRPr="00D1278D">
              <w:rPr>
                <w:w w:val="79"/>
              </w:rPr>
              <w:t>i</w:t>
            </w:r>
            <w:r w:rsidRPr="00D1278D">
              <w:rPr>
                <w:spacing w:val="1"/>
              </w:rPr>
              <w:t>p</w:t>
            </w:r>
            <w:r w:rsidRPr="00D1278D">
              <w:rPr>
                <w:spacing w:val="-2"/>
                <w:w w:val="96"/>
              </w:rPr>
              <w:t>a</w:t>
            </w:r>
            <w:r w:rsidRPr="00D1278D">
              <w:rPr>
                <w:spacing w:val="1"/>
                <w:w w:val="120"/>
              </w:rPr>
              <w:t>t</w:t>
            </w:r>
            <w:r w:rsidRPr="00D1278D">
              <w:rPr>
                <w:w w:val="108"/>
              </w:rPr>
              <w:t>e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-6"/>
                <w:w w:val="97"/>
              </w:rPr>
              <w:t>(</w:t>
            </w:r>
            <w:r w:rsidRPr="00D1278D">
              <w:rPr>
                <w:spacing w:val="-1"/>
                <w:w w:val="75"/>
              </w:rPr>
              <w:t>f</w:t>
            </w:r>
            <w:r w:rsidRPr="00D1278D">
              <w:rPr>
                <w:spacing w:val="-1"/>
                <w:w w:val="113"/>
              </w:rPr>
              <w:t>o</w:t>
            </w:r>
            <w:r w:rsidRPr="00D1278D">
              <w:rPr>
                <w:w w:val="113"/>
              </w:rPr>
              <w:t>r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1"/>
                <w:w w:val="108"/>
              </w:rPr>
              <w:t>e</w:t>
            </w:r>
            <w:r w:rsidRPr="00D1278D">
              <w:rPr>
                <w:spacing w:val="1"/>
              </w:rPr>
              <w:t>x</w:t>
            </w:r>
            <w:r w:rsidRPr="00D1278D">
              <w:rPr>
                <w:w w:val="96"/>
              </w:rPr>
              <w:t>a</w:t>
            </w:r>
            <w:r w:rsidRPr="00D1278D">
              <w:rPr>
                <w:spacing w:val="1"/>
                <w:w w:val="99"/>
              </w:rPr>
              <w:t>m</w:t>
            </w:r>
            <w:r w:rsidRPr="00D1278D">
              <w:t>p</w:t>
            </w:r>
            <w:r w:rsidRPr="00D1278D">
              <w:rPr>
                <w:w w:val="79"/>
              </w:rPr>
              <w:t>l</w:t>
            </w:r>
            <w:r w:rsidRPr="00D1278D">
              <w:rPr>
                <w:spacing w:val="4"/>
                <w:w w:val="108"/>
              </w:rPr>
              <w:t>e</w:t>
            </w:r>
            <w:r w:rsidRPr="00D1278D">
              <w:rPr>
                <w:w w:val="87"/>
              </w:rPr>
              <w:t>,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w w:val="92"/>
              </w:rPr>
              <w:t>in</w:t>
            </w:r>
            <w:r w:rsidRPr="00D1278D">
              <w:rPr>
                <w:spacing w:val="9"/>
                <w:w w:val="92"/>
              </w:rPr>
              <w:t xml:space="preserve"> </w:t>
            </w:r>
            <w:r w:rsidRPr="00D1278D">
              <w:rPr>
                <w:spacing w:val="2"/>
              </w:rPr>
              <w:t>t</w:t>
            </w:r>
            <w:r w:rsidRPr="00D1278D">
              <w:rPr>
                <w:spacing w:val="-1"/>
              </w:rPr>
              <w:t>h</w:t>
            </w:r>
            <w:r w:rsidRPr="00D1278D">
              <w:t>e</w:t>
            </w:r>
            <w:r w:rsidRPr="00D1278D">
              <w:rPr>
                <w:spacing w:val="24"/>
              </w:rPr>
              <w:t xml:space="preserve"> </w:t>
            </w:r>
            <w:r w:rsidRPr="00D1278D">
              <w:rPr>
                <w:spacing w:val="-1"/>
                <w:w w:val="98"/>
              </w:rPr>
              <w:t>s</w:t>
            </w:r>
            <w:r w:rsidRPr="00D1278D">
              <w:rPr>
                <w:w w:val="98"/>
              </w:rPr>
              <w:t>c</w:t>
            </w:r>
            <w:r w:rsidRPr="00D1278D">
              <w:rPr>
                <w:spacing w:val="-1"/>
              </w:rPr>
              <w:t>h</w:t>
            </w:r>
            <w:r w:rsidRPr="00D1278D">
              <w:rPr>
                <w:w w:val="110"/>
              </w:rPr>
              <w:t>oo</w:t>
            </w:r>
            <w:r w:rsidRPr="00D1278D">
              <w:rPr>
                <w:spacing w:val="1"/>
                <w:w w:val="79"/>
              </w:rPr>
              <w:t>l</w:t>
            </w:r>
            <w:r w:rsidRPr="00D1278D">
              <w:rPr>
                <w:spacing w:val="-12"/>
                <w:w w:val="65"/>
              </w:rPr>
              <w:t>’</w:t>
            </w:r>
            <w:r w:rsidRPr="00D1278D">
              <w:rPr>
                <w:w w:val="98"/>
              </w:rPr>
              <w:t>s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w w:val="101"/>
              </w:rPr>
              <w:t>d</w:t>
            </w:r>
            <w:r w:rsidRPr="00D1278D">
              <w:rPr>
                <w:spacing w:val="1"/>
                <w:w w:val="108"/>
              </w:rPr>
              <w:t>e</w:t>
            </w:r>
            <w:r w:rsidRPr="00D1278D">
              <w:rPr>
                <w:w w:val="98"/>
              </w:rPr>
              <w:t>c</w:t>
            </w:r>
            <w:r w:rsidRPr="00D1278D">
              <w:rPr>
                <w:w w:val="79"/>
              </w:rPr>
              <w:t>i</w:t>
            </w:r>
            <w:r w:rsidRPr="00D1278D">
              <w:rPr>
                <w:spacing w:val="-1"/>
                <w:w w:val="98"/>
              </w:rPr>
              <w:t>s</w:t>
            </w:r>
            <w:r w:rsidRPr="00D1278D">
              <w:rPr>
                <w:spacing w:val="-1"/>
                <w:w w:val="99"/>
              </w:rPr>
              <w:t>i</w:t>
            </w:r>
            <w:r w:rsidRPr="00D1278D">
              <w:rPr>
                <w:w w:val="99"/>
              </w:rPr>
              <w:t>o</w:t>
            </w:r>
            <w:r w:rsidRPr="00D1278D">
              <w:rPr>
                <w:spacing w:val="3"/>
              </w:rPr>
              <w:t>n</w:t>
            </w:r>
            <w:r w:rsidRPr="00D1278D">
              <w:rPr>
                <w:spacing w:val="3"/>
                <w:w w:val="97"/>
              </w:rPr>
              <w:t>-</w:t>
            </w:r>
            <w:r w:rsidRPr="00D1278D">
              <w:rPr>
                <w:spacing w:val="2"/>
                <w:w w:val="99"/>
              </w:rPr>
              <w:t>m</w:t>
            </w:r>
            <w:r w:rsidRPr="00D1278D">
              <w:rPr>
                <w:w w:val="96"/>
              </w:rPr>
              <w:t>a</w:t>
            </w:r>
            <w:r w:rsidRPr="00D1278D">
              <w:rPr>
                <w:spacing w:val="3"/>
                <w:w w:val="95"/>
              </w:rPr>
              <w:t>k</w:t>
            </w:r>
            <w:r w:rsidRPr="00D1278D">
              <w:rPr>
                <w:w w:val="79"/>
              </w:rPr>
              <w:t>i</w:t>
            </w:r>
            <w:r w:rsidRPr="00D1278D">
              <w:rPr>
                <w:spacing w:val="-1"/>
              </w:rPr>
              <w:t>n</w:t>
            </w:r>
            <w:r w:rsidRPr="00D1278D">
              <w:rPr>
                <w:w w:val="85"/>
              </w:rPr>
              <w:t>g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-1"/>
              </w:rPr>
              <w:t>p</w:t>
            </w:r>
            <w:r w:rsidRPr="00D1278D">
              <w:rPr>
                <w:spacing w:val="-3"/>
              </w:rPr>
              <w:t>r</w:t>
            </w:r>
            <w:r w:rsidRPr="00D1278D">
              <w:t>o</w:t>
            </w:r>
            <w:r w:rsidRPr="00D1278D">
              <w:rPr>
                <w:spacing w:val="-2"/>
              </w:rPr>
              <w:t>c</w:t>
            </w:r>
            <w:r w:rsidRPr="00D1278D">
              <w:rPr>
                <w:spacing w:val="1"/>
              </w:rPr>
              <w:t>e</w:t>
            </w:r>
            <w:r w:rsidRPr="00D1278D">
              <w:t>s</w:t>
            </w:r>
            <w:r w:rsidRPr="00D1278D">
              <w:rPr>
                <w:spacing w:val="3"/>
              </w:rPr>
              <w:t>s</w:t>
            </w:r>
            <w:r w:rsidRPr="00D1278D">
              <w:t>,</w:t>
            </w:r>
            <w:r w:rsidRPr="00D1278D">
              <w:rPr>
                <w:spacing w:val="23"/>
              </w:rPr>
              <w:t xml:space="preserve"> </w:t>
            </w:r>
            <w:r w:rsidRPr="00D1278D">
              <w:rPr>
                <w:spacing w:val="-2"/>
                <w:w w:val="118"/>
              </w:rPr>
              <w:t>r</w:t>
            </w:r>
            <w:r w:rsidRPr="00D1278D">
              <w:rPr>
                <w:spacing w:val="1"/>
                <w:w w:val="108"/>
              </w:rPr>
              <w:t>e</w:t>
            </w:r>
            <w:r w:rsidRPr="00D1278D">
              <w:rPr>
                <w:spacing w:val="2"/>
                <w:w w:val="79"/>
              </w:rPr>
              <w:t>l</w:t>
            </w:r>
            <w:r w:rsidRPr="00D1278D">
              <w:rPr>
                <w:spacing w:val="-2"/>
                <w:w w:val="96"/>
              </w:rPr>
              <w:t>a</w:t>
            </w:r>
            <w:r w:rsidRPr="00D1278D">
              <w:rPr>
                <w:spacing w:val="1"/>
                <w:w w:val="120"/>
              </w:rPr>
              <w:t>t</w:t>
            </w:r>
            <w:r w:rsidRPr="00D1278D">
              <w:rPr>
                <w:w w:val="79"/>
              </w:rPr>
              <w:t>i</w:t>
            </w:r>
            <w:r w:rsidRPr="00D1278D">
              <w:rPr>
                <w:spacing w:val="-1"/>
              </w:rPr>
              <w:t>n</w:t>
            </w:r>
            <w:r w:rsidRPr="00D1278D">
              <w:rPr>
                <w:w w:val="85"/>
              </w:rPr>
              <w:t>g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w w:val="79"/>
              </w:rPr>
              <w:t>i</w:t>
            </w:r>
            <w:r w:rsidRPr="00D1278D">
              <w:rPr>
                <w:w w:val="120"/>
              </w:rPr>
              <w:t>t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1"/>
                <w:w w:val="120"/>
              </w:rPr>
              <w:t>t</w:t>
            </w:r>
            <w:r w:rsidRPr="00D1278D">
              <w:rPr>
                <w:w w:val="110"/>
              </w:rPr>
              <w:t xml:space="preserve">o </w:t>
            </w:r>
            <w:r w:rsidRPr="00D1278D">
              <w:rPr>
                <w:w w:val="101"/>
              </w:rPr>
              <w:t>d</w:t>
            </w:r>
            <w:r w:rsidRPr="00D1278D">
              <w:rPr>
                <w:spacing w:val="2"/>
                <w:w w:val="108"/>
              </w:rPr>
              <w:t>e</w:t>
            </w:r>
            <w:r w:rsidRPr="00D1278D">
              <w:rPr>
                <w:w w:val="99"/>
              </w:rPr>
              <w:t>m</w:t>
            </w:r>
            <w:r w:rsidRPr="00D1278D">
              <w:rPr>
                <w:w w:val="110"/>
              </w:rPr>
              <w:t>o</w:t>
            </w:r>
            <w:r w:rsidRPr="00D1278D">
              <w:rPr>
                <w:w w:val="98"/>
              </w:rPr>
              <w:t>c</w:t>
            </w:r>
            <w:r w:rsidRPr="00D1278D">
              <w:rPr>
                <w:spacing w:val="4"/>
                <w:w w:val="118"/>
              </w:rPr>
              <w:t>r</w:t>
            </w:r>
            <w:r w:rsidRPr="00D1278D">
              <w:rPr>
                <w:spacing w:val="-2"/>
                <w:w w:val="96"/>
              </w:rPr>
              <w:t>a</w:t>
            </w:r>
            <w:r w:rsidRPr="00D1278D">
              <w:rPr>
                <w:spacing w:val="1"/>
                <w:w w:val="120"/>
              </w:rPr>
              <w:t>t</w:t>
            </w:r>
            <w:r w:rsidRPr="00D1278D">
              <w:rPr>
                <w:spacing w:val="-1"/>
                <w:w w:val="79"/>
              </w:rPr>
              <w:t>i</w:t>
            </w:r>
            <w:r w:rsidRPr="00D1278D">
              <w:rPr>
                <w:w w:val="98"/>
              </w:rPr>
              <w:t>c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1"/>
              </w:rPr>
              <w:t>s</w:t>
            </w:r>
            <w:r w:rsidRPr="00D1278D">
              <w:rPr>
                <w:spacing w:val="2"/>
              </w:rPr>
              <w:t>t</w:t>
            </w:r>
            <w:r w:rsidRPr="00D1278D">
              <w:rPr>
                <w:spacing w:val="1"/>
              </w:rPr>
              <w:t>r</w:t>
            </w:r>
            <w:r w:rsidRPr="00D1278D">
              <w:t>u</w:t>
            </w:r>
            <w:r w:rsidRPr="00D1278D">
              <w:rPr>
                <w:spacing w:val="2"/>
              </w:rPr>
              <w:t>c</w:t>
            </w:r>
            <w:r w:rsidRPr="00D1278D">
              <w:t>t</w:t>
            </w:r>
            <w:r w:rsidRPr="00D1278D">
              <w:rPr>
                <w:spacing w:val="-1"/>
              </w:rPr>
              <w:t>u</w:t>
            </w:r>
            <w:r w:rsidRPr="00D1278D">
              <w:rPr>
                <w:spacing w:val="-2"/>
              </w:rPr>
              <w:t>r</w:t>
            </w:r>
            <w:r w:rsidRPr="00D1278D">
              <w:rPr>
                <w:spacing w:val="1"/>
              </w:rPr>
              <w:t>e</w:t>
            </w:r>
            <w:r w:rsidRPr="00D1278D">
              <w:t xml:space="preserve">s </w:t>
            </w:r>
            <w:r w:rsidRPr="00D1278D">
              <w:rPr>
                <w:spacing w:val="2"/>
              </w:rPr>
              <w:t xml:space="preserve"> </w:t>
            </w:r>
            <w:r w:rsidRPr="00D1278D">
              <w:t>a</w:t>
            </w:r>
            <w:r w:rsidRPr="00D1278D">
              <w:rPr>
                <w:spacing w:val="-1"/>
              </w:rPr>
              <w:t>n</w:t>
            </w:r>
            <w:r w:rsidRPr="00D1278D">
              <w:t xml:space="preserve">d </w:t>
            </w:r>
            <w:r w:rsidRPr="00D1278D">
              <w:rPr>
                <w:spacing w:val="-1"/>
              </w:rPr>
              <w:t>p</w:t>
            </w:r>
            <w:r w:rsidRPr="00D1278D">
              <w:rPr>
                <w:spacing w:val="-3"/>
              </w:rPr>
              <w:t>r</w:t>
            </w:r>
            <w:r w:rsidRPr="00D1278D">
              <w:t>o</w:t>
            </w:r>
            <w:r w:rsidRPr="00D1278D">
              <w:rPr>
                <w:spacing w:val="-2"/>
              </w:rPr>
              <w:t>c</w:t>
            </w:r>
            <w:r w:rsidRPr="00D1278D">
              <w:rPr>
                <w:spacing w:val="1"/>
              </w:rPr>
              <w:t>e</w:t>
            </w:r>
            <w:r w:rsidRPr="00D1278D">
              <w:t>s</w:t>
            </w:r>
            <w:r w:rsidRPr="00D1278D">
              <w:rPr>
                <w:spacing w:val="-2"/>
              </w:rPr>
              <w:t>s</w:t>
            </w:r>
            <w:r w:rsidRPr="00D1278D">
              <w:rPr>
                <w:spacing w:val="1"/>
              </w:rPr>
              <w:t>e</w:t>
            </w:r>
            <w:r w:rsidRPr="00D1278D">
              <w:t>s</w:t>
            </w:r>
            <w:r w:rsidRPr="00D1278D">
              <w:rPr>
                <w:spacing w:val="37"/>
              </w:rPr>
              <w:t xml:space="preserve"> </w:t>
            </w:r>
            <w:r w:rsidRPr="00D1278D">
              <w:rPr>
                <w:spacing w:val="-1"/>
              </w:rPr>
              <w:t>s</w:t>
            </w:r>
            <w:r w:rsidRPr="00D1278D">
              <w:t xml:space="preserve">uch </w:t>
            </w:r>
            <w:r w:rsidRPr="00D1278D">
              <w:rPr>
                <w:spacing w:val="1"/>
              </w:rPr>
              <w:t>a</w:t>
            </w:r>
            <w:r w:rsidRPr="00D1278D">
              <w:t>s</w:t>
            </w:r>
            <w:r w:rsidRPr="00D1278D">
              <w:rPr>
                <w:spacing w:val="-2"/>
              </w:rPr>
              <w:t xml:space="preserve"> </w:t>
            </w:r>
            <w:r w:rsidRPr="00D1278D">
              <w:rPr>
                <w:spacing w:val="-2"/>
                <w:w w:val="98"/>
              </w:rPr>
              <w:t>c</w:t>
            </w:r>
            <w:r w:rsidRPr="00D1278D">
              <w:rPr>
                <w:spacing w:val="-1"/>
                <w:w w:val="110"/>
              </w:rPr>
              <w:t>o</w:t>
            </w:r>
            <w:r w:rsidRPr="00D1278D">
              <w:t>un</w:t>
            </w:r>
            <w:r w:rsidRPr="00D1278D">
              <w:rPr>
                <w:w w:val="98"/>
              </w:rPr>
              <w:t>c</w:t>
            </w:r>
            <w:r w:rsidRPr="00D1278D">
              <w:rPr>
                <w:spacing w:val="-1"/>
                <w:w w:val="79"/>
              </w:rPr>
              <w:t>i</w:t>
            </w:r>
            <w:r w:rsidRPr="00D1278D">
              <w:rPr>
                <w:spacing w:val="1"/>
                <w:w w:val="79"/>
              </w:rPr>
              <w:t>l</w:t>
            </w:r>
            <w:r w:rsidRPr="00D1278D">
              <w:rPr>
                <w:spacing w:val="3"/>
                <w:w w:val="98"/>
              </w:rPr>
              <w:t>s</w:t>
            </w:r>
            <w:r w:rsidRPr="00D1278D">
              <w:rPr>
                <w:w w:val="87"/>
              </w:rPr>
              <w:t>,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1"/>
              </w:rPr>
              <w:t>p</w:t>
            </w:r>
            <w:r w:rsidRPr="00D1278D">
              <w:rPr>
                <w:spacing w:val="-1"/>
                <w:w w:val="96"/>
              </w:rPr>
              <w:t>a</w:t>
            </w:r>
            <w:r w:rsidRPr="00D1278D">
              <w:rPr>
                <w:spacing w:val="1"/>
                <w:w w:val="118"/>
              </w:rPr>
              <w:t>r</w:t>
            </w:r>
            <w:r w:rsidRPr="00D1278D">
              <w:rPr>
                <w:spacing w:val="-1"/>
                <w:w w:val="79"/>
              </w:rPr>
              <w:t>l</w:t>
            </w:r>
            <w:r w:rsidRPr="00D1278D">
              <w:rPr>
                <w:spacing w:val="2"/>
                <w:w w:val="79"/>
              </w:rPr>
              <w:t>i</w:t>
            </w:r>
            <w:r w:rsidRPr="00D1278D">
              <w:rPr>
                <w:w w:val="96"/>
              </w:rPr>
              <w:t>a</w:t>
            </w:r>
            <w:r w:rsidRPr="00D1278D">
              <w:rPr>
                <w:w w:val="99"/>
              </w:rPr>
              <w:t>m</w:t>
            </w:r>
            <w:r w:rsidRPr="00D1278D">
              <w:rPr>
                <w:spacing w:val="1"/>
                <w:w w:val="108"/>
              </w:rPr>
              <w:t>e</w:t>
            </w:r>
            <w:r w:rsidRPr="00D1278D">
              <w:t>n</w:t>
            </w:r>
            <w:r w:rsidRPr="00D1278D">
              <w:rPr>
                <w:spacing w:val="3"/>
                <w:w w:val="120"/>
              </w:rPr>
              <w:t>t</w:t>
            </w:r>
            <w:r w:rsidRPr="00D1278D">
              <w:rPr>
                <w:spacing w:val="3"/>
                <w:w w:val="98"/>
              </w:rPr>
              <w:t>s</w:t>
            </w:r>
            <w:r w:rsidRPr="00D1278D">
              <w:rPr>
                <w:w w:val="87"/>
              </w:rPr>
              <w:t>,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-2"/>
                <w:w w:val="85"/>
              </w:rPr>
              <w:t>g</w:t>
            </w:r>
            <w:r w:rsidRPr="00D1278D">
              <w:rPr>
                <w:spacing w:val="-4"/>
                <w:w w:val="110"/>
              </w:rPr>
              <w:t>o</w:t>
            </w:r>
            <w:r w:rsidRPr="00D1278D">
              <w:rPr>
                <w:spacing w:val="-4"/>
                <w:w w:val="87"/>
              </w:rPr>
              <w:t>v</w:t>
            </w:r>
            <w:r w:rsidRPr="00D1278D">
              <w:rPr>
                <w:spacing w:val="1"/>
                <w:w w:val="108"/>
              </w:rPr>
              <w:t>e</w:t>
            </w:r>
            <w:r w:rsidRPr="00D1278D">
              <w:rPr>
                <w:spacing w:val="1"/>
                <w:w w:val="118"/>
              </w:rPr>
              <w:t>r</w:t>
            </w:r>
            <w:r w:rsidRPr="00D1278D">
              <w:t>n</w:t>
            </w:r>
            <w:r w:rsidRPr="00D1278D">
              <w:rPr>
                <w:w w:val="99"/>
              </w:rPr>
              <w:t>m</w:t>
            </w:r>
            <w:r w:rsidRPr="00D1278D">
              <w:rPr>
                <w:spacing w:val="1"/>
                <w:w w:val="108"/>
              </w:rPr>
              <w:t>e</w:t>
            </w:r>
            <w:r w:rsidRPr="00D1278D">
              <w:t>n</w:t>
            </w:r>
            <w:r w:rsidRPr="00D1278D">
              <w:rPr>
                <w:w w:val="120"/>
              </w:rPr>
              <w:t xml:space="preserve">t </w:t>
            </w:r>
            <w:r w:rsidRPr="00D1278D">
              <w:t>a</w:t>
            </w:r>
            <w:r w:rsidRPr="00D1278D">
              <w:rPr>
                <w:spacing w:val="-1"/>
              </w:rPr>
              <w:t>n</w:t>
            </w:r>
            <w:r w:rsidRPr="00D1278D">
              <w:t xml:space="preserve">d </w:t>
            </w:r>
            <w:r w:rsidRPr="00D1278D">
              <w:rPr>
                <w:spacing w:val="-4"/>
                <w:w w:val="87"/>
              </w:rPr>
              <w:t>v</w:t>
            </w:r>
            <w:r w:rsidRPr="00D1278D">
              <w:rPr>
                <w:w w:val="110"/>
              </w:rPr>
              <w:t>o</w:t>
            </w:r>
            <w:r w:rsidRPr="00D1278D">
              <w:rPr>
                <w:spacing w:val="1"/>
                <w:w w:val="120"/>
              </w:rPr>
              <w:t>t</w:t>
            </w:r>
            <w:r w:rsidRPr="00D1278D">
              <w:rPr>
                <w:w w:val="79"/>
              </w:rPr>
              <w:t>i</w:t>
            </w:r>
            <w:r w:rsidRPr="00D1278D">
              <w:rPr>
                <w:spacing w:val="-1"/>
              </w:rPr>
              <w:t>n</w:t>
            </w:r>
            <w:r w:rsidRPr="00D1278D">
              <w:rPr>
                <w:spacing w:val="1"/>
                <w:w w:val="85"/>
              </w:rPr>
              <w:t>g</w:t>
            </w:r>
            <w:r w:rsidRPr="00D1278D">
              <w:rPr>
                <w:w w:val="97"/>
              </w:rPr>
              <w:t>)</w:t>
            </w:r>
          </w:p>
          <w:p w14:paraId="45600641" w14:textId="77777777" w:rsidR="00F6742B" w:rsidRPr="00D1278D" w:rsidRDefault="00F6742B" w:rsidP="00F6742B">
            <w:pPr>
              <w:pStyle w:val="BulletList"/>
            </w:pPr>
            <w:r>
              <w:t>M</w:t>
            </w:r>
            <w:r w:rsidRPr="00D1278D">
              <w:t>a</w:t>
            </w:r>
            <w:r w:rsidRPr="00D1278D">
              <w:rPr>
                <w:spacing w:val="-5"/>
              </w:rPr>
              <w:t>k</w:t>
            </w:r>
            <w:r w:rsidRPr="00D1278D">
              <w:t>e</w:t>
            </w:r>
            <w:r w:rsidRPr="00D1278D">
              <w:rPr>
                <w:spacing w:val="1"/>
              </w:rPr>
              <w:t xml:space="preserve"> </w:t>
            </w:r>
            <w:r w:rsidRPr="00D1278D">
              <w:rPr>
                <w:spacing w:val="-2"/>
                <w:w w:val="118"/>
              </w:rPr>
              <w:t>r</w:t>
            </w:r>
            <w:r w:rsidRPr="00D1278D">
              <w:rPr>
                <w:spacing w:val="3"/>
                <w:w w:val="108"/>
              </w:rPr>
              <w:t>e</w:t>
            </w:r>
            <w:r w:rsidRPr="00D1278D">
              <w:rPr>
                <w:w w:val="96"/>
              </w:rPr>
              <w:t>a</w:t>
            </w:r>
            <w:r w:rsidRPr="00D1278D">
              <w:rPr>
                <w:w w:val="79"/>
              </w:rPr>
              <w:t>l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w w:val="98"/>
              </w:rPr>
              <w:t>c</w:t>
            </w:r>
            <w:r w:rsidRPr="00D1278D">
              <w:rPr>
                <w:spacing w:val="-1"/>
              </w:rPr>
              <w:t>h</w:t>
            </w:r>
            <w:r w:rsidRPr="00D1278D">
              <w:rPr>
                <w:spacing w:val="-1"/>
                <w:w w:val="110"/>
              </w:rPr>
              <w:t>o</w:t>
            </w:r>
            <w:r w:rsidRPr="00D1278D">
              <w:rPr>
                <w:spacing w:val="-1"/>
                <w:w w:val="79"/>
              </w:rPr>
              <w:t>i</w:t>
            </w:r>
            <w:r w:rsidRPr="00D1278D">
              <w:rPr>
                <w:spacing w:val="-2"/>
                <w:w w:val="98"/>
              </w:rPr>
              <w:t>c</w:t>
            </w:r>
            <w:r w:rsidRPr="00D1278D">
              <w:rPr>
                <w:spacing w:val="1"/>
                <w:w w:val="108"/>
              </w:rPr>
              <w:t>e</w:t>
            </w:r>
            <w:r w:rsidRPr="00D1278D">
              <w:rPr>
                <w:w w:val="98"/>
              </w:rPr>
              <w:t>s</w:t>
            </w:r>
            <w:r w:rsidRPr="00D1278D">
              <w:rPr>
                <w:spacing w:val="4"/>
              </w:rPr>
              <w:t xml:space="preserve"> </w:t>
            </w:r>
            <w:r w:rsidRPr="00D1278D">
              <w:t>a</w:t>
            </w:r>
            <w:r w:rsidRPr="00D1278D">
              <w:rPr>
                <w:spacing w:val="-1"/>
              </w:rPr>
              <w:t>n</w:t>
            </w:r>
            <w:r w:rsidRPr="00D1278D">
              <w:t xml:space="preserve">d </w:t>
            </w:r>
            <w:r w:rsidRPr="00D1278D">
              <w:rPr>
                <w:w w:val="101"/>
              </w:rPr>
              <w:t>d</w:t>
            </w:r>
            <w:r w:rsidRPr="00D1278D">
              <w:rPr>
                <w:spacing w:val="1"/>
                <w:w w:val="108"/>
              </w:rPr>
              <w:t>e</w:t>
            </w:r>
            <w:r w:rsidRPr="00D1278D">
              <w:rPr>
                <w:w w:val="98"/>
              </w:rPr>
              <w:t>c</w:t>
            </w:r>
            <w:r w:rsidRPr="00D1278D">
              <w:rPr>
                <w:w w:val="79"/>
              </w:rPr>
              <w:t>i</w:t>
            </w:r>
            <w:r w:rsidRPr="00D1278D">
              <w:rPr>
                <w:spacing w:val="-1"/>
                <w:w w:val="98"/>
              </w:rPr>
              <w:t>s</w:t>
            </w:r>
            <w:r w:rsidRPr="00D1278D">
              <w:rPr>
                <w:spacing w:val="-1"/>
                <w:w w:val="99"/>
              </w:rPr>
              <w:t>i</w:t>
            </w:r>
            <w:r w:rsidRPr="00D1278D">
              <w:rPr>
                <w:w w:val="99"/>
              </w:rPr>
              <w:t>o</w:t>
            </w:r>
            <w:r w:rsidRPr="00D1278D">
              <w:t>n</w:t>
            </w:r>
            <w:r w:rsidRPr="00D1278D">
              <w:rPr>
                <w:spacing w:val="3"/>
                <w:w w:val="98"/>
              </w:rPr>
              <w:t>s</w:t>
            </w:r>
            <w:r w:rsidRPr="00D1278D">
              <w:rPr>
                <w:w w:val="87"/>
              </w:rPr>
              <w:t>,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-1"/>
                <w:w w:val="75"/>
              </w:rPr>
              <w:t>f</w:t>
            </w:r>
            <w:r w:rsidRPr="00D1278D">
              <w:rPr>
                <w:spacing w:val="-1"/>
                <w:w w:val="113"/>
              </w:rPr>
              <w:t>o</w:t>
            </w:r>
            <w:r w:rsidRPr="00D1278D">
              <w:rPr>
                <w:w w:val="113"/>
              </w:rPr>
              <w:t>r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1"/>
                <w:w w:val="108"/>
              </w:rPr>
              <w:t>e</w:t>
            </w:r>
            <w:r w:rsidRPr="00D1278D">
              <w:rPr>
                <w:spacing w:val="1"/>
              </w:rPr>
              <w:t>x</w:t>
            </w:r>
            <w:r w:rsidRPr="00D1278D">
              <w:rPr>
                <w:w w:val="96"/>
              </w:rPr>
              <w:t>a</w:t>
            </w:r>
            <w:r w:rsidRPr="00D1278D">
              <w:rPr>
                <w:spacing w:val="1"/>
                <w:w w:val="99"/>
              </w:rPr>
              <w:t>m</w:t>
            </w:r>
            <w:r w:rsidRPr="00D1278D">
              <w:t>p</w:t>
            </w:r>
            <w:r w:rsidRPr="00D1278D">
              <w:rPr>
                <w:w w:val="79"/>
              </w:rPr>
              <w:t>l</w:t>
            </w:r>
            <w:r w:rsidRPr="00D1278D">
              <w:rPr>
                <w:w w:val="108"/>
              </w:rPr>
              <w:t>e</w:t>
            </w:r>
            <w:r w:rsidRPr="00D1278D">
              <w:rPr>
                <w:spacing w:val="4"/>
              </w:rPr>
              <w:t xml:space="preserve"> </w:t>
            </w:r>
            <w:r w:rsidRPr="00D1278D">
              <w:rPr>
                <w:spacing w:val="-1"/>
              </w:rPr>
              <w:t>h</w:t>
            </w:r>
            <w:r w:rsidRPr="00D1278D">
              <w:rPr>
                <w:spacing w:val="-4"/>
              </w:rPr>
              <w:t>o</w:t>
            </w:r>
            <w:r w:rsidRPr="00D1278D">
              <w:t>w</w:t>
            </w:r>
            <w:r w:rsidRPr="00D1278D">
              <w:rPr>
                <w:spacing w:val="13"/>
              </w:rPr>
              <w:t xml:space="preserve"> </w:t>
            </w:r>
            <w:r w:rsidRPr="00D1278D">
              <w:rPr>
                <w:spacing w:val="1"/>
              </w:rPr>
              <w:t>t</w:t>
            </w:r>
            <w:r w:rsidRPr="00D1278D">
              <w:t>o</w:t>
            </w:r>
            <w:r w:rsidRPr="00D1278D">
              <w:rPr>
                <w:spacing w:val="27"/>
              </w:rPr>
              <w:t xml:space="preserve"> </w:t>
            </w:r>
            <w:r w:rsidRPr="00D1278D">
              <w:t>sp</w:t>
            </w:r>
            <w:r w:rsidRPr="00D1278D">
              <w:rPr>
                <w:spacing w:val="1"/>
              </w:rPr>
              <w:t>e</w:t>
            </w:r>
            <w:r w:rsidRPr="00D1278D">
              <w:rPr>
                <w:spacing w:val="-1"/>
              </w:rPr>
              <w:t>n</w:t>
            </w:r>
            <w:r w:rsidRPr="00D1278D">
              <w:t>d</w:t>
            </w:r>
            <w:r w:rsidRPr="00D1278D">
              <w:rPr>
                <w:spacing w:val="10"/>
              </w:rPr>
              <w:t xml:space="preserve"> </w:t>
            </w:r>
            <w:r w:rsidRPr="00D1278D">
              <w:rPr>
                <w:w w:val="99"/>
              </w:rPr>
              <w:t>m</w:t>
            </w:r>
            <w:r w:rsidRPr="00D1278D">
              <w:rPr>
                <w:w w:val="110"/>
              </w:rPr>
              <w:t>o</w:t>
            </w:r>
            <w:r w:rsidRPr="00D1278D">
              <w:rPr>
                <w:spacing w:val="-1"/>
              </w:rPr>
              <w:t>n</w:t>
            </w:r>
            <w:r w:rsidRPr="00D1278D">
              <w:rPr>
                <w:spacing w:val="-3"/>
                <w:w w:val="108"/>
              </w:rPr>
              <w:t>e</w:t>
            </w:r>
            <w:r w:rsidRPr="00D1278D">
              <w:rPr>
                <w:w w:val="87"/>
              </w:rPr>
              <w:t>y</w:t>
            </w:r>
          </w:p>
          <w:p w14:paraId="0FDCD1F8" w14:textId="77777777" w:rsidR="00F6742B" w:rsidRPr="00D1278D" w:rsidRDefault="00F6742B" w:rsidP="00F6742B">
            <w:pPr>
              <w:pStyle w:val="BulletList"/>
            </w:pPr>
            <w:r>
              <w:rPr>
                <w:spacing w:val="-2"/>
                <w:w w:val="110"/>
              </w:rPr>
              <w:t>C</w:t>
            </w:r>
            <w:r w:rsidRPr="00D1278D">
              <w:rPr>
                <w:spacing w:val="-2"/>
                <w:w w:val="110"/>
              </w:rPr>
              <w:t>o</w:t>
            </w:r>
            <w:r w:rsidRPr="00D1278D">
              <w:rPr>
                <w:spacing w:val="-2"/>
              </w:rPr>
              <w:t>n</w:t>
            </w:r>
            <w:r w:rsidRPr="00D1278D">
              <w:rPr>
                <w:spacing w:val="-3"/>
                <w:w w:val="98"/>
              </w:rPr>
              <w:t>s</w:t>
            </w:r>
            <w:r w:rsidRPr="00D1278D">
              <w:rPr>
                <w:spacing w:val="-4"/>
                <w:w w:val="79"/>
              </w:rPr>
              <w:t>i</w:t>
            </w:r>
            <w:r w:rsidRPr="00D1278D">
              <w:rPr>
                <w:spacing w:val="-2"/>
                <w:w w:val="101"/>
              </w:rPr>
              <w:t>d</w:t>
            </w:r>
            <w:r w:rsidRPr="00D1278D">
              <w:rPr>
                <w:spacing w:val="-1"/>
                <w:w w:val="108"/>
              </w:rPr>
              <w:t>e</w:t>
            </w:r>
            <w:r w:rsidRPr="00D1278D">
              <w:rPr>
                <w:w w:val="118"/>
              </w:rPr>
              <w:t>r</w:t>
            </w:r>
            <w:r w:rsidRPr="00D1278D">
              <w:t xml:space="preserve"> </w:t>
            </w:r>
            <w:r w:rsidRPr="00D1278D">
              <w:rPr>
                <w:spacing w:val="-4"/>
                <w:w w:val="98"/>
              </w:rPr>
              <w:t>s</w:t>
            </w:r>
            <w:r w:rsidRPr="00D1278D">
              <w:rPr>
                <w:spacing w:val="-2"/>
                <w:w w:val="110"/>
              </w:rPr>
              <w:t>o</w:t>
            </w:r>
            <w:r w:rsidRPr="00D1278D">
              <w:rPr>
                <w:spacing w:val="-2"/>
                <w:w w:val="98"/>
              </w:rPr>
              <w:t>c</w:t>
            </w:r>
            <w:r w:rsidRPr="00D1278D">
              <w:rPr>
                <w:spacing w:val="-1"/>
                <w:w w:val="79"/>
              </w:rPr>
              <w:t>i</w:t>
            </w:r>
            <w:r w:rsidRPr="00D1278D">
              <w:rPr>
                <w:spacing w:val="-2"/>
                <w:w w:val="96"/>
              </w:rPr>
              <w:t>a</w:t>
            </w:r>
            <w:r w:rsidRPr="00D1278D">
              <w:rPr>
                <w:w w:val="79"/>
              </w:rPr>
              <w:t>l</w:t>
            </w:r>
            <w:r w:rsidRPr="00D1278D">
              <w:t xml:space="preserve"> </w:t>
            </w:r>
            <w:r w:rsidRPr="00D1278D">
              <w:rPr>
                <w:spacing w:val="-2"/>
              </w:rPr>
              <w:t>a</w:t>
            </w:r>
            <w:r w:rsidRPr="00D1278D">
              <w:rPr>
                <w:spacing w:val="-3"/>
              </w:rPr>
              <w:t>n</w:t>
            </w:r>
            <w:r w:rsidRPr="00D1278D">
              <w:t>d</w:t>
            </w:r>
            <w:r w:rsidRPr="00D1278D">
              <w:rPr>
                <w:spacing w:val="-4"/>
              </w:rPr>
              <w:t xml:space="preserve"> </w:t>
            </w:r>
            <w:r w:rsidRPr="00D1278D">
              <w:rPr>
                <w:spacing w:val="-2"/>
                <w:w w:val="99"/>
              </w:rPr>
              <w:t>m</w:t>
            </w:r>
            <w:r w:rsidRPr="00D1278D">
              <w:rPr>
                <w:spacing w:val="-3"/>
                <w:w w:val="113"/>
              </w:rPr>
              <w:t>o</w:t>
            </w:r>
            <w:r w:rsidRPr="00D1278D">
              <w:rPr>
                <w:spacing w:val="2"/>
                <w:w w:val="113"/>
              </w:rPr>
              <w:t>r</w:t>
            </w:r>
            <w:r w:rsidRPr="00D1278D">
              <w:rPr>
                <w:spacing w:val="-2"/>
                <w:w w:val="96"/>
              </w:rPr>
              <w:t>a</w:t>
            </w:r>
            <w:r w:rsidRPr="00D1278D">
              <w:rPr>
                <w:w w:val="79"/>
              </w:rPr>
              <w:t>l</w:t>
            </w:r>
            <w:r w:rsidRPr="00D1278D">
              <w:t xml:space="preserve"> </w:t>
            </w:r>
            <w:r w:rsidRPr="00D1278D">
              <w:rPr>
                <w:spacing w:val="-2"/>
                <w:w w:val="101"/>
              </w:rPr>
              <w:t>d</w:t>
            </w:r>
            <w:r w:rsidRPr="00D1278D">
              <w:rPr>
                <w:spacing w:val="-3"/>
                <w:w w:val="79"/>
              </w:rPr>
              <w:t>il</w:t>
            </w:r>
            <w:r w:rsidRPr="00D1278D">
              <w:rPr>
                <w:w w:val="108"/>
              </w:rPr>
              <w:t>e</w:t>
            </w:r>
            <w:r w:rsidRPr="00D1278D">
              <w:rPr>
                <w:spacing w:val="-2"/>
                <w:w w:val="99"/>
              </w:rPr>
              <w:t>m</w:t>
            </w:r>
            <w:r w:rsidRPr="00D1278D">
              <w:rPr>
                <w:spacing w:val="-1"/>
                <w:w w:val="99"/>
              </w:rPr>
              <w:t>m</w:t>
            </w:r>
            <w:r w:rsidRPr="00D1278D">
              <w:rPr>
                <w:spacing w:val="-1"/>
                <w:w w:val="96"/>
              </w:rPr>
              <w:t>a</w:t>
            </w:r>
            <w:r w:rsidRPr="00D1278D">
              <w:rPr>
                <w:w w:val="98"/>
              </w:rPr>
              <w:t>s</w:t>
            </w:r>
            <w:r w:rsidRPr="00D1278D">
              <w:t xml:space="preserve"> t</w:t>
            </w:r>
            <w:r w:rsidRPr="00D1278D">
              <w:rPr>
                <w:spacing w:val="-1"/>
              </w:rPr>
              <w:t>h</w:t>
            </w:r>
            <w:r w:rsidRPr="00D1278D">
              <w:rPr>
                <w:spacing w:val="-4"/>
              </w:rPr>
              <w:t>a</w:t>
            </w:r>
            <w:r w:rsidRPr="00D1278D">
              <w:t>t</w:t>
            </w:r>
            <w:r w:rsidRPr="00D1278D">
              <w:rPr>
                <w:spacing w:val="20"/>
              </w:rPr>
              <w:t xml:space="preserve"> </w:t>
            </w:r>
            <w:r w:rsidRPr="00D1278D">
              <w:t>t</w:t>
            </w:r>
            <w:r w:rsidRPr="00D1278D">
              <w:rPr>
                <w:spacing w:val="-3"/>
              </w:rPr>
              <w:t>h</w:t>
            </w:r>
            <w:r w:rsidRPr="00D1278D">
              <w:rPr>
                <w:spacing w:val="-5"/>
              </w:rPr>
              <w:t>e</w:t>
            </w:r>
            <w:r w:rsidRPr="00D1278D">
              <w:t>y</w:t>
            </w:r>
            <w:r w:rsidRPr="00D1278D">
              <w:rPr>
                <w:spacing w:val="6"/>
              </w:rPr>
              <w:t xml:space="preserve"> </w:t>
            </w:r>
            <w:r w:rsidRPr="00D1278D">
              <w:rPr>
                <w:spacing w:val="-4"/>
              </w:rPr>
              <w:t>c</w:t>
            </w:r>
            <w:r w:rsidRPr="00D1278D">
              <w:rPr>
                <w:spacing w:val="-2"/>
              </w:rPr>
              <w:t>o</w:t>
            </w:r>
            <w:r w:rsidRPr="00D1278D">
              <w:rPr>
                <w:spacing w:val="-3"/>
              </w:rPr>
              <w:t>m</w:t>
            </w:r>
            <w:r w:rsidRPr="00D1278D">
              <w:t>e</w:t>
            </w:r>
            <w:r w:rsidRPr="00D1278D">
              <w:rPr>
                <w:spacing w:val="15"/>
              </w:rPr>
              <w:t xml:space="preserve"> </w:t>
            </w:r>
            <w:r w:rsidRPr="00D1278D">
              <w:rPr>
                <w:spacing w:val="-3"/>
              </w:rPr>
              <w:t>ac</w:t>
            </w:r>
            <w:r w:rsidRPr="00D1278D">
              <w:rPr>
                <w:spacing w:val="-5"/>
              </w:rPr>
              <w:t>r</w:t>
            </w:r>
            <w:r w:rsidRPr="00D1278D">
              <w:rPr>
                <w:spacing w:val="-3"/>
              </w:rPr>
              <w:t>o</w:t>
            </w:r>
            <w:r w:rsidRPr="00D1278D">
              <w:rPr>
                <w:spacing w:val="-2"/>
              </w:rPr>
              <w:t>s</w:t>
            </w:r>
            <w:r w:rsidRPr="00D1278D">
              <w:t>s</w:t>
            </w:r>
            <w:r w:rsidRPr="00D1278D">
              <w:rPr>
                <w:spacing w:val="15"/>
              </w:rPr>
              <w:t xml:space="preserve"> </w:t>
            </w:r>
            <w:r w:rsidRPr="00D1278D">
              <w:rPr>
                <w:spacing w:val="-3"/>
                <w:w w:val="92"/>
              </w:rPr>
              <w:t>i</w:t>
            </w:r>
            <w:r w:rsidRPr="00D1278D">
              <w:rPr>
                <w:w w:val="92"/>
              </w:rPr>
              <w:t>n</w:t>
            </w:r>
            <w:r w:rsidRPr="00D1278D">
              <w:rPr>
                <w:spacing w:val="5"/>
                <w:w w:val="92"/>
              </w:rPr>
              <w:t xml:space="preserve"> </w:t>
            </w:r>
            <w:r w:rsidRPr="00D1278D">
              <w:rPr>
                <w:spacing w:val="-3"/>
                <w:w w:val="79"/>
              </w:rPr>
              <w:t>l</w:t>
            </w:r>
            <w:r w:rsidRPr="00D1278D">
              <w:rPr>
                <w:spacing w:val="-2"/>
                <w:w w:val="79"/>
              </w:rPr>
              <w:t>i</w:t>
            </w:r>
            <w:r w:rsidRPr="00D1278D">
              <w:rPr>
                <w:spacing w:val="-3"/>
                <w:w w:val="75"/>
              </w:rPr>
              <w:t>f</w:t>
            </w:r>
            <w:r w:rsidRPr="00D1278D">
              <w:rPr>
                <w:w w:val="108"/>
              </w:rPr>
              <w:t>e</w:t>
            </w:r>
          </w:p>
          <w:p w14:paraId="256FCF38" w14:textId="77777777" w:rsidR="00F6742B" w:rsidRPr="001D6381" w:rsidRDefault="00F6742B" w:rsidP="00F6742B">
            <w:pPr>
              <w:pStyle w:val="BulletList"/>
              <w:numPr>
                <w:ilvl w:val="0"/>
                <w:numId w:val="0"/>
              </w:numPr>
              <w:ind w:left="113"/>
            </w:pPr>
          </w:p>
        </w:tc>
      </w:tr>
    </w:tbl>
    <w:p w14:paraId="6940178A" w14:textId="77777777" w:rsidR="00C35333" w:rsidRDefault="00C35333" w:rsidP="00C35333">
      <w:pPr>
        <w:pStyle w:val="BulletList"/>
        <w:numPr>
          <w:ilvl w:val="0"/>
          <w:numId w:val="0"/>
        </w:numPr>
        <w:ind w:left="113"/>
      </w:pPr>
      <w:r>
        <w:rPr>
          <w:noProof/>
        </w:rPr>
        <w:drawing>
          <wp:anchor distT="0" distB="0" distL="114300" distR="114300" simplePos="0" relativeHeight="251671040" behindDoc="1" locked="0" layoutInCell="1" allowOverlap="1" wp14:anchorId="71A12AC8" wp14:editId="2E26FE3B">
            <wp:simplePos x="0" y="0"/>
            <wp:positionH relativeFrom="margin">
              <wp:posOffset>15875</wp:posOffset>
            </wp:positionH>
            <wp:positionV relativeFrom="paragraph">
              <wp:posOffset>3784600</wp:posOffset>
            </wp:positionV>
            <wp:extent cx="548005" cy="527685"/>
            <wp:effectExtent l="0" t="0" r="4445" b="5715"/>
            <wp:wrapTight wrapText="bothSides">
              <wp:wrapPolygon edited="0">
                <wp:start x="0" y="0"/>
                <wp:lineTo x="0" y="21054"/>
                <wp:lineTo x="21024" y="21054"/>
                <wp:lineTo x="21024" y="0"/>
                <wp:lineTo x="0" y="0"/>
              </wp:wrapPolygon>
            </wp:wrapTight>
            <wp:docPr id="4" name="Picture 4" descr="Image result for sustainable development go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sustainable development goal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" cy="52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DEE545" w14:textId="5EC290F6" w:rsidR="00CF02B9" w:rsidRDefault="00CF02B9" w:rsidP="00C35333">
      <w:pPr>
        <w:pStyle w:val="BulletList"/>
        <w:numPr>
          <w:ilvl w:val="0"/>
          <w:numId w:val="0"/>
        </w:numPr>
        <w:ind w:left="113"/>
      </w:pPr>
      <w:r>
        <w:t>Sustainable Development Goal 14:  Life below water</w:t>
      </w:r>
    </w:p>
    <w:p w14:paraId="253DD843" w14:textId="04AD577A" w:rsidR="008411BD" w:rsidRPr="001D6381" w:rsidRDefault="008411BD" w:rsidP="005B2F46"/>
    <w:sectPr w:rsidR="008411BD" w:rsidRPr="001D6381" w:rsidSect="002042D9">
      <w:footerReference w:type="default" r:id="rId20"/>
      <w:pgSz w:w="11906" w:h="16838"/>
      <w:pgMar w:top="567" w:right="567" w:bottom="567" w:left="3261" w:header="709" w:footer="142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1ABD3D" w14:textId="77777777" w:rsidR="00C30E5A" w:rsidRDefault="00C30E5A" w:rsidP="00BE4F58">
      <w:pPr>
        <w:spacing w:before="0"/>
      </w:pPr>
      <w:r>
        <w:separator/>
      </w:r>
    </w:p>
  </w:endnote>
  <w:endnote w:type="continuationSeparator" w:id="0">
    <w:p w14:paraId="4A48880D" w14:textId="77777777" w:rsidR="00C30E5A" w:rsidRDefault="00C30E5A" w:rsidP="00BE4F58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ill Sans MT">
    <w:altName w:val="Gill Sans MT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Medium">
    <w:altName w:val="Arial"/>
    <w:charset w:val="B1"/>
    <w:family w:val="swiss"/>
    <w:pitch w:val="variable"/>
    <w:sig w:usb0="80000867" w:usb1="00000000" w:usb2="00000000" w:usb3="00000000" w:csb0="000001F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utura">
    <w:altName w:val="Century Gothic"/>
    <w:charset w:val="00"/>
    <w:family w:val="swiss"/>
    <w:pitch w:val="variable"/>
    <w:sig w:usb0="A0000AAF" w:usb1="5000214A" w:usb2="00000000" w:usb3="00000000" w:csb0="000000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718166" w14:textId="4CDAD8F9" w:rsidR="00BE4F58" w:rsidRDefault="002042D9">
    <w:pPr>
      <w:pStyle w:val="Footer"/>
    </w:pPr>
    <w:r w:rsidRPr="002042D9">
      <w:rPr>
        <w:noProof/>
      </w:rPr>
      <w:drawing>
        <wp:anchor distT="0" distB="0" distL="114300" distR="114300" simplePos="0" relativeHeight="251658240" behindDoc="1" locked="0" layoutInCell="1" allowOverlap="1" wp14:anchorId="02C29EDA" wp14:editId="567DFB9A">
          <wp:simplePos x="0" y="0"/>
          <wp:positionH relativeFrom="column">
            <wp:posOffset>-2080783</wp:posOffset>
          </wp:positionH>
          <wp:positionV relativeFrom="page">
            <wp:posOffset>9680067</wp:posOffset>
          </wp:positionV>
          <wp:extent cx="7563600" cy="940108"/>
          <wp:effectExtent l="0" t="0" r="0" b="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3600" cy="94010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43F34B" w14:textId="77777777" w:rsidR="00C30E5A" w:rsidRDefault="00C30E5A" w:rsidP="00BE4F58">
      <w:pPr>
        <w:spacing w:before="0"/>
      </w:pPr>
      <w:r>
        <w:separator/>
      </w:r>
    </w:p>
  </w:footnote>
  <w:footnote w:type="continuationSeparator" w:id="0">
    <w:p w14:paraId="06429DE8" w14:textId="77777777" w:rsidR="00C30E5A" w:rsidRDefault="00C30E5A" w:rsidP="00BE4F58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7714F4"/>
    <w:multiLevelType w:val="hybridMultilevel"/>
    <w:tmpl w:val="2C96C6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8D4F69"/>
    <w:multiLevelType w:val="hybridMultilevel"/>
    <w:tmpl w:val="5A307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D71D25"/>
    <w:multiLevelType w:val="hybridMultilevel"/>
    <w:tmpl w:val="AEF8EA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E73606"/>
    <w:multiLevelType w:val="hybridMultilevel"/>
    <w:tmpl w:val="8242B4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7082A34"/>
    <w:multiLevelType w:val="hybridMultilevel"/>
    <w:tmpl w:val="6F6E4A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F62556"/>
    <w:multiLevelType w:val="hybridMultilevel"/>
    <w:tmpl w:val="2BAA5F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E37593"/>
    <w:multiLevelType w:val="hybridMultilevel"/>
    <w:tmpl w:val="6E1C86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A76AFE"/>
    <w:multiLevelType w:val="hybridMultilevel"/>
    <w:tmpl w:val="0E36A674"/>
    <w:lvl w:ilvl="0" w:tplc="297CE1DE">
      <w:start w:val="1"/>
      <w:numFmt w:val="bullet"/>
      <w:pStyle w:val="BulletList"/>
      <w:lvlText w:val=""/>
      <w:lvlJc w:val="left"/>
      <w:pPr>
        <w:tabs>
          <w:tab w:val="num" w:pos="113"/>
        </w:tabs>
        <w:ind w:left="113" w:hanging="113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F1A0D29"/>
    <w:multiLevelType w:val="hybridMultilevel"/>
    <w:tmpl w:val="FEE40ED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3C1060"/>
    <w:multiLevelType w:val="hybridMultilevel"/>
    <w:tmpl w:val="B0F2C9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142CCA"/>
    <w:multiLevelType w:val="hybridMultilevel"/>
    <w:tmpl w:val="FB5A410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A4F6C1F"/>
    <w:multiLevelType w:val="multilevel"/>
    <w:tmpl w:val="FB5A410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D9C0FF3"/>
    <w:multiLevelType w:val="hybridMultilevel"/>
    <w:tmpl w:val="2DB26624"/>
    <w:lvl w:ilvl="0" w:tplc="0809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3" w15:restartNumberingAfterBreak="0">
    <w:nsid w:val="4F5358AE"/>
    <w:multiLevelType w:val="hybridMultilevel"/>
    <w:tmpl w:val="985EB3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BA44024"/>
    <w:multiLevelType w:val="hybridMultilevel"/>
    <w:tmpl w:val="EDA0B7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"/>
  </w:num>
  <w:num w:numId="3">
    <w:abstractNumId w:val="11"/>
  </w:num>
  <w:num w:numId="4">
    <w:abstractNumId w:val="7"/>
  </w:num>
  <w:num w:numId="5">
    <w:abstractNumId w:val="0"/>
  </w:num>
  <w:num w:numId="6">
    <w:abstractNumId w:val="8"/>
  </w:num>
  <w:num w:numId="7">
    <w:abstractNumId w:val="13"/>
  </w:num>
  <w:num w:numId="8">
    <w:abstractNumId w:val="7"/>
  </w:num>
  <w:num w:numId="9">
    <w:abstractNumId w:val="9"/>
  </w:num>
  <w:num w:numId="10">
    <w:abstractNumId w:val="7"/>
  </w:num>
  <w:num w:numId="11">
    <w:abstractNumId w:val="5"/>
  </w:num>
  <w:num w:numId="12">
    <w:abstractNumId w:val="6"/>
  </w:num>
  <w:num w:numId="13">
    <w:abstractNumId w:val="2"/>
  </w:num>
  <w:num w:numId="14">
    <w:abstractNumId w:val="4"/>
  </w:num>
  <w:num w:numId="15">
    <w:abstractNumId w:val="3"/>
  </w:num>
  <w:num w:numId="16">
    <w:abstractNumId w:val="7"/>
  </w:num>
  <w:num w:numId="17">
    <w:abstractNumId w:val="12"/>
  </w:num>
  <w:num w:numId="18">
    <w:abstractNumId w:val="7"/>
  </w:num>
  <w:num w:numId="19">
    <w:abstractNumId w:val="14"/>
  </w:num>
  <w:num w:numId="20">
    <w:abstractNumId w:val="7"/>
  </w:num>
  <w:num w:numId="2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3"/>
  <w:displayBackgroundShape/>
  <w:embedSystemFonts/>
  <w:proofState w:spelling="clean"/>
  <w:documentProtection w:edit="readOnly" w:enforcement="1" w:cryptProviderType="rsaAES" w:cryptAlgorithmClass="hash" w:cryptAlgorithmType="typeAny" w:cryptAlgorithmSid="14" w:cryptSpinCount="100000" w:hash="DAUyengbzuLebVYTKFH+R4Hs3ratGDXlZIE6J2ifDN/LhTPqgYZ1j5UNINN1l7ySA2nv8H3HKTYrZ0KlpoZxYQ==" w:salt="bo8PeB7Sf0rxUYWEmCdOBw==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341F"/>
    <w:rsid w:val="00017A2A"/>
    <w:rsid w:val="00074322"/>
    <w:rsid w:val="000D4D2B"/>
    <w:rsid w:val="000E0021"/>
    <w:rsid w:val="00130572"/>
    <w:rsid w:val="0014716E"/>
    <w:rsid w:val="001562BB"/>
    <w:rsid w:val="0016369F"/>
    <w:rsid w:val="001866AF"/>
    <w:rsid w:val="001B56BD"/>
    <w:rsid w:val="001C5F59"/>
    <w:rsid w:val="001D56C5"/>
    <w:rsid w:val="001D6381"/>
    <w:rsid w:val="001F711C"/>
    <w:rsid w:val="00202AE8"/>
    <w:rsid w:val="002042D9"/>
    <w:rsid w:val="002B21C5"/>
    <w:rsid w:val="003400D3"/>
    <w:rsid w:val="00340177"/>
    <w:rsid w:val="0034402B"/>
    <w:rsid w:val="00354212"/>
    <w:rsid w:val="00382E4C"/>
    <w:rsid w:val="003877EA"/>
    <w:rsid w:val="00405A2D"/>
    <w:rsid w:val="00455EA9"/>
    <w:rsid w:val="004A2609"/>
    <w:rsid w:val="005203E8"/>
    <w:rsid w:val="00521CA6"/>
    <w:rsid w:val="00537E5F"/>
    <w:rsid w:val="00542453"/>
    <w:rsid w:val="0054666A"/>
    <w:rsid w:val="0055341F"/>
    <w:rsid w:val="00564B06"/>
    <w:rsid w:val="0058485A"/>
    <w:rsid w:val="00593B33"/>
    <w:rsid w:val="00595AE1"/>
    <w:rsid w:val="005A3D88"/>
    <w:rsid w:val="005B2F46"/>
    <w:rsid w:val="005C1BD4"/>
    <w:rsid w:val="005C3A3E"/>
    <w:rsid w:val="0063382A"/>
    <w:rsid w:val="00651B11"/>
    <w:rsid w:val="00651E7D"/>
    <w:rsid w:val="006627F0"/>
    <w:rsid w:val="0069373D"/>
    <w:rsid w:val="006F4BB1"/>
    <w:rsid w:val="006F69B6"/>
    <w:rsid w:val="007026B8"/>
    <w:rsid w:val="00741D69"/>
    <w:rsid w:val="00760CAF"/>
    <w:rsid w:val="00780F6E"/>
    <w:rsid w:val="00793F93"/>
    <w:rsid w:val="0079555C"/>
    <w:rsid w:val="007C2104"/>
    <w:rsid w:val="008411BD"/>
    <w:rsid w:val="008A52DD"/>
    <w:rsid w:val="008B2934"/>
    <w:rsid w:val="008C07E5"/>
    <w:rsid w:val="00907E20"/>
    <w:rsid w:val="00912BA7"/>
    <w:rsid w:val="00943FD4"/>
    <w:rsid w:val="009B0FDA"/>
    <w:rsid w:val="009D1EAB"/>
    <w:rsid w:val="009E430E"/>
    <w:rsid w:val="00A349E9"/>
    <w:rsid w:val="00A44E23"/>
    <w:rsid w:val="00A51F45"/>
    <w:rsid w:val="00A6420D"/>
    <w:rsid w:val="00A73120"/>
    <w:rsid w:val="00A74FAA"/>
    <w:rsid w:val="00A8405C"/>
    <w:rsid w:val="00AB3772"/>
    <w:rsid w:val="00AB3B10"/>
    <w:rsid w:val="00AD217E"/>
    <w:rsid w:val="00AE09DD"/>
    <w:rsid w:val="00AF3842"/>
    <w:rsid w:val="00AF5FFF"/>
    <w:rsid w:val="00B16E26"/>
    <w:rsid w:val="00BB61E8"/>
    <w:rsid w:val="00BE4F58"/>
    <w:rsid w:val="00BF3E3D"/>
    <w:rsid w:val="00C142DB"/>
    <w:rsid w:val="00C30E5A"/>
    <w:rsid w:val="00C325DD"/>
    <w:rsid w:val="00C35333"/>
    <w:rsid w:val="00C36E24"/>
    <w:rsid w:val="00C412D7"/>
    <w:rsid w:val="00C80D67"/>
    <w:rsid w:val="00C90F11"/>
    <w:rsid w:val="00CB2838"/>
    <w:rsid w:val="00CF02B9"/>
    <w:rsid w:val="00CF37E4"/>
    <w:rsid w:val="00CF5461"/>
    <w:rsid w:val="00D1651D"/>
    <w:rsid w:val="00D334F7"/>
    <w:rsid w:val="00D5488B"/>
    <w:rsid w:val="00D55220"/>
    <w:rsid w:val="00D579C7"/>
    <w:rsid w:val="00D947D2"/>
    <w:rsid w:val="00DB04A5"/>
    <w:rsid w:val="00DB59CD"/>
    <w:rsid w:val="00DE42C7"/>
    <w:rsid w:val="00DF6D2A"/>
    <w:rsid w:val="00E1437E"/>
    <w:rsid w:val="00E77551"/>
    <w:rsid w:val="00F06016"/>
    <w:rsid w:val="00F6742B"/>
    <w:rsid w:val="00F87BAA"/>
    <w:rsid w:val="00FB5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24F9162D"/>
  <w14:defaultImageDpi w14:val="300"/>
  <w15:docId w15:val="{B5B5F921-9AAB-F44B-823C-9F6E17D1C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fr-FR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1BD4"/>
    <w:pPr>
      <w:spacing w:before="120"/>
    </w:pPr>
    <w:rPr>
      <w:rFonts w:ascii="Gill Sans MT" w:hAnsi="Gill Sans MT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627F0"/>
    <w:rPr>
      <w:rFonts w:asciiTheme="minorHAnsi" w:eastAsiaTheme="minorHAnsi" w:hAnsiTheme="minorHAnsi" w:cstheme="minorBid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rsid w:val="006627F0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1">
    <w:name w:val="Header1"/>
    <w:basedOn w:val="DefaultParagraphFont"/>
    <w:uiPriority w:val="1"/>
    <w:qFormat/>
    <w:rsid w:val="00BE4F58"/>
    <w:rPr>
      <w:rFonts w:ascii="Gill Sans MT" w:hAnsi="Gill Sans MT" w:cstheme="majorHAnsi"/>
      <w:b/>
      <w:i w:val="0"/>
      <w:color w:val="004C54"/>
      <w:sz w:val="20"/>
    </w:rPr>
  </w:style>
  <w:style w:type="paragraph" w:customStyle="1" w:styleId="Normal-noparagraphspace">
    <w:name w:val="Normal-no paragraph space"/>
    <w:basedOn w:val="Normal"/>
    <w:qFormat/>
    <w:rsid w:val="00D334F7"/>
    <w:pPr>
      <w:spacing w:before="0"/>
    </w:pPr>
    <w:rPr>
      <w:rFonts w:eastAsiaTheme="minorHAnsi" w:cs="Tahoma"/>
    </w:rPr>
  </w:style>
  <w:style w:type="paragraph" w:customStyle="1" w:styleId="BulletList">
    <w:name w:val="Bullet List"/>
    <w:basedOn w:val="ListParagraph"/>
    <w:qFormat/>
    <w:rsid w:val="005C1BD4"/>
    <w:pPr>
      <w:numPr>
        <w:numId w:val="4"/>
      </w:numPr>
      <w:spacing w:after="20" w:line="240" w:lineRule="auto"/>
    </w:pPr>
    <w:rPr>
      <w:rFonts w:ascii="Gill Sans MT" w:hAnsi="Gill Sans MT" w:cs="Tahoma"/>
      <w:sz w:val="20"/>
      <w:szCs w:val="20"/>
    </w:rPr>
  </w:style>
  <w:style w:type="paragraph" w:customStyle="1" w:styleId="Header2">
    <w:name w:val="Header2"/>
    <w:basedOn w:val="Normal-noparagraphspace"/>
    <w:qFormat/>
    <w:rsid w:val="005C1BD4"/>
    <w:pPr>
      <w:framePr w:hSpace="180" w:wrap="around" w:vAnchor="page" w:hAnchor="page" w:x="666" w:y="3301"/>
    </w:pPr>
    <w:rPr>
      <w:rFonts w:cs="Futura Medium"/>
      <w:b/>
      <w:color w:val="8064A2" w:themeColor="accent4"/>
      <w:sz w:val="21"/>
      <w:szCs w:val="21"/>
    </w:rPr>
  </w:style>
  <w:style w:type="paragraph" w:customStyle="1" w:styleId="Headerwithlineontop">
    <w:name w:val="Header with line on top"/>
    <w:basedOn w:val="Header2"/>
    <w:qFormat/>
    <w:rsid w:val="00C142DB"/>
    <w:pPr>
      <w:framePr w:wrap="around"/>
      <w:pBdr>
        <w:top w:val="single" w:sz="18" w:space="2" w:color="3D6B2F"/>
      </w:pBdr>
      <w:spacing w:before="180"/>
    </w:pPr>
    <w:rPr>
      <w:caps/>
      <w:sz w:val="28"/>
    </w:rPr>
  </w:style>
  <w:style w:type="paragraph" w:customStyle="1" w:styleId="Default">
    <w:name w:val="Default"/>
    <w:rsid w:val="000E0021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E0021"/>
    <w:pPr>
      <w:spacing w:before="0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0021"/>
    <w:rPr>
      <w:rFonts w:ascii="Tahoma" w:eastAsiaTheme="minorHAnsi" w:hAnsi="Tahoma" w:cs="Tahoma"/>
      <w:sz w:val="16"/>
      <w:szCs w:val="16"/>
      <w:lang w:val="en-GB" w:eastAsia="en-US"/>
    </w:rPr>
  </w:style>
  <w:style w:type="paragraph" w:customStyle="1" w:styleId="PurpleHeaderwlineontop">
    <w:name w:val="Purple Header w line on top"/>
    <w:qFormat/>
    <w:rsid w:val="005C1BD4"/>
    <w:pPr>
      <w:pBdr>
        <w:top w:val="single" w:sz="18" w:space="3" w:color="8064A2" w:themeColor="accent4"/>
      </w:pBdr>
      <w:spacing w:before="120"/>
    </w:pPr>
    <w:rPr>
      <w:rFonts w:ascii="Gill Sans MT" w:hAnsi="Gill Sans MT"/>
      <w:b/>
      <w:color w:val="8064A2" w:themeColor="accent4"/>
      <w:sz w:val="28"/>
      <w:szCs w:val="28"/>
      <w:lang w:val="en-GB" w:eastAsia="en-US"/>
    </w:rPr>
  </w:style>
  <w:style w:type="paragraph" w:styleId="Header">
    <w:name w:val="header"/>
    <w:basedOn w:val="Normal"/>
    <w:link w:val="HeaderChar"/>
    <w:uiPriority w:val="99"/>
    <w:unhideWhenUsed/>
    <w:rsid w:val="00BE4F58"/>
    <w:pPr>
      <w:tabs>
        <w:tab w:val="center" w:pos="4536"/>
        <w:tab w:val="right" w:pos="9072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BE4F58"/>
    <w:rPr>
      <w:rFonts w:ascii="Gill Sans MT" w:hAnsi="Gill Sans MT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BE4F58"/>
    <w:pPr>
      <w:tabs>
        <w:tab w:val="center" w:pos="4536"/>
        <w:tab w:val="right" w:pos="9072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BE4F58"/>
    <w:rPr>
      <w:rFonts w:ascii="Gill Sans MT" w:hAnsi="Gill Sans MT"/>
      <w:lang w:val="en-GB" w:eastAsia="en-US"/>
    </w:rPr>
  </w:style>
  <w:style w:type="character" w:styleId="Hyperlink">
    <w:name w:val="Hyperlink"/>
    <w:basedOn w:val="DefaultParagraphFont"/>
    <w:uiPriority w:val="99"/>
    <w:unhideWhenUsed/>
    <w:rsid w:val="00CF02B9"/>
    <w:rPr>
      <w:color w:val="17365D" w:themeColor="text2" w:themeShade="B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93B3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F02B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833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v.uk/government/news/schools-challenged-to-go-single-use-plastic-free-by-2022" TargetMode="External"/><Relationship Id="rId13" Type="http://schemas.openxmlformats.org/officeDocument/2006/relationships/hyperlink" Target="https://www.gov.uk/government/news/schools-challenged-to-go-single-use-plastic-free-by-2022" TargetMode="External"/><Relationship Id="rId18" Type="http://schemas.openxmlformats.org/officeDocument/2006/relationships/image" Target="media/image4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sustainablelearning.com/resource/poo-patrol-part-3-arty-protest-banners?destination=teaching-resources/banner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sustainablelearning.com/resource/wind-farm-debate-upper-ks2?destination=teaching-resources/debate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hyperlink" Target="https://www.sas.org.uk/plastic-free-schools/" TargetMode="External"/><Relationship Id="rId10" Type="http://schemas.openxmlformats.org/officeDocument/2006/relationships/image" Target="media/image1.emf"/><Relationship Id="rId19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hyperlink" Target="https://noisyclassroom.com/" TargetMode="External"/><Relationship Id="rId14" Type="http://schemas.openxmlformats.org/officeDocument/2006/relationships/hyperlink" Target="https://noisyclassroom.com/category/oracy-videos/primaryschooldebates/" TargetMode="Externa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CA5ACE7-8A86-4645-A3EF-8D0AF4B57D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960</Words>
  <Characters>5477</Characters>
  <Application>Microsoft Office Word</Application>
  <DocSecurity>8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6425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Bugsy Malone</dc:creator>
  <cp:keywords/>
  <dc:description/>
  <cp:lastModifiedBy> </cp:lastModifiedBy>
  <cp:revision>3</cp:revision>
  <cp:lastPrinted>2019-03-15T13:07:00Z</cp:lastPrinted>
  <dcterms:created xsi:type="dcterms:W3CDTF">2019-04-26T11:28:00Z</dcterms:created>
  <dcterms:modified xsi:type="dcterms:W3CDTF">2019-04-29T12:47:00Z</dcterms:modified>
  <cp:category/>
</cp:coreProperties>
</file>